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4CC8E" w14:textId="77777777" w:rsidR="00881F40" w:rsidRPr="00110465" w:rsidRDefault="002B2279" w:rsidP="002B2279">
      <w:pPr>
        <w:jc w:val="center"/>
        <w:rPr>
          <w:b/>
          <w:spacing w:val="-3"/>
          <w:szCs w:val="24"/>
        </w:rPr>
      </w:pPr>
      <w:bookmarkStart w:id="0" w:name="_GoBack"/>
      <w:r w:rsidRPr="00110465">
        <w:rPr>
          <w:b/>
          <w:spacing w:val="-3"/>
          <w:szCs w:val="24"/>
        </w:rPr>
        <w:t xml:space="preserve">BECKER </w:t>
      </w:r>
      <w:r w:rsidR="00E01B93" w:rsidRPr="00110465">
        <w:rPr>
          <w:b/>
          <w:spacing w:val="-3"/>
          <w:szCs w:val="24"/>
        </w:rPr>
        <w:t xml:space="preserve">JOINT PLANNING BOARD </w:t>
      </w:r>
    </w:p>
    <w:p w14:paraId="0F9804EF" w14:textId="4962B9FB" w:rsidR="009269D9" w:rsidRPr="00110465" w:rsidRDefault="00716D06" w:rsidP="002B2279">
      <w:pPr>
        <w:jc w:val="center"/>
        <w:rPr>
          <w:b/>
          <w:spacing w:val="-3"/>
          <w:szCs w:val="24"/>
        </w:rPr>
      </w:pPr>
      <w:r w:rsidRPr="00110465">
        <w:rPr>
          <w:b/>
          <w:spacing w:val="-3"/>
          <w:szCs w:val="24"/>
        </w:rPr>
        <w:t>ORDINANCE 20</w:t>
      </w:r>
      <w:r w:rsidR="0092218A">
        <w:rPr>
          <w:b/>
          <w:spacing w:val="-3"/>
          <w:szCs w:val="24"/>
        </w:rPr>
        <w:t>20</w:t>
      </w:r>
      <w:r w:rsidR="00E510BB" w:rsidRPr="00110465">
        <w:rPr>
          <w:b/>
          <w:spacing w:val="-3"/>
          <w:szCs w:val="24"/>
        </w:rPr>
        <w:t>-01</w:t>
      </w:r>
    </w:p>
    <w:p w14:paraId="5601F1C8" w14:textId="77777777" w:rsidR="00881F40" w:rsidRPr="00110465" w:rsidRDefault="00881F40" w:rsidP="002B2279">
      <w:pPr>
        <w:jc w:val="center"/>
        <w:rPr>
          <w:b/>
          <w:spacing w:val="-3"/>
          <w:szCs w:val="24"/>
        </w:rPr>
      </w:pPr>
    </w:p>
    <w:p w14:paraId="7AD0D11B" w14:textId="77777777" w:rsidR="001773BC" w:rsidRPr="00863407" w:rsidRDefault="001773BC" w:rsidP="001773BC">
      <w:pPr>
        <w:jc w:val="center"/>
        <w:rPr>
          <w:b/>
          <w:spacing w:val="-3"/>
          <w:szCs w:val="24"/>
        </w:rPr>
      </w:pPr>
      <w:r w:rsidRPr="00863407">
        <w:rPr>
          <w:b/>
          <w:spacing w:val="-3"/>
          <w:szCs w:val="24"/>
        </w:rPr>
        <w:t>AN ORDINANCE AMENDING SECTION 18: SUBDIVISIONS</w:t>
      </w:r>
    </w:p>
    <w:p w14:paraId="37F2EB73" w14:textId="77777777" w:rsidR="001773BC" w:rsidRPr="00863407" w:rsidRDefault="001773BC" w:rsidP="001773BC">
      <w:pPr>
        <w:jc w:val="center"/>
        <w:rPr>
          <w:b/>
          <w:spacing w:val="-3"/>
          <w:szCs w:val="24"/>
        </w:rPr>
      </w:pPr>
      <w:r w:rsidRPr="00863407">
        <w:rPr>
          <w:b/>
          <w:spacing w:val="-3"/>
          <w:szCs w:val="24"/>
        </w:rPr>
        <w:t xml:space="preserve"> OF THE BECKER JOINT PLANNING BOARD ZONING ORDINANCE</w:t>
      </w:r>
    </w:p>
    <w:p w14:paraId="21DB72D3" w14:textId="77777777" w:rsidR="001773BC" w:rsidRPr="00110465" w:rsidRDefault="001773BC" w:rsidP="002B2279">
      <w:pPr>
        <w:jc w:val="center"/>
        <w:rPr>
          <w:b/>
          <w:spacing w:val="-3"/>
          <w:szCs w:val="24"/>
        </w:rPr>
      </w:pPr>
    </w:p>
    <w:p w14:paraId="1A365DD9" w14:textId="77777777" w:rsidR="009269D9" w:rsidRPr="00110465" w:rsidRDefault="00FB7D07" w:rsidP="002B2279">
      <w:pPr>
        <w:rPr>
          <w:spacing w:val="-3"/>
          <w:szCs w:val="24"/>
        </w:rPr>
      </w:pPr>
      <w:r w:rsidRPr="00110465">
        <w:rPr>
          <w:b/>
          <w:bCs/>
          <w:szCs w:val="24"/>
        </w:rPr>
        <w:t xml:space="preserve"> </w:t>
      </w:r>
      <w:r w:rsidR="009269D9" w:rsidRPr="00110465">
        <w:rPr>
          <w:spacing w:val="-3"/>
          <w:szCs w:val="24"/>
        </w:rPr>
        <w:t xml:space="preserve">The Becker Joint Planning Board so ordains: </w:t>
      </w:r>
    </w:p>
    <w:p w14:paraId="32BAFB77" w14:textId="77777777" w:rsidR="009269D9" w:rsidRPr="00110465" w:rsidRDefault="009269D9" w:rsidP="00915172">
      <w:pPr>
        <w:spacing w:after="120"/>
        <w:rPr>
          <w:szCs w:val="24"/>
        </w:rPr>
      </w:pPr>
    </w:p>
    <w:p w14:paraId="4A4DCF75" w14:textId="7C4E3078" w:rsidR="00CF7F59" w:rsidRPr="00110465" w:rsidRDefault="001170D6" w:rsidP="00915172">
      <w:pPr>
        <w:spacing w:after="120"/>
        <w:rPr>
          <w:b/>
          <w:szCs w:val="24"/>
        </w:rPr>
      </w:pPr>
      <w:r w:rsidRPr="00110465">
        <w:rPr>
          <w:b/>
          <w:szCs w:val="24"/>
        </w:rPr>
        <w:t xml:space="preserve">SECTION 1. Section </w:t>
      </w:r>
      <w:r w:rsidR="0092218A">
        <w:rPr>
          <w:b/>
          <w:szCs w:val="24"/>
        </w:rPr>
        <w:t>18</w:t>
      </w:r>
      <w:r w:rsidRPr="00110465">
        <w:rPr>
          <w:b/>
          <w:szCs w:val="24"/>
        </w:rPr>
        <w:t xml:space="preserve">, </w:t>
      </w:r>
      <w:r w:rsidR="0092218A">
        <w:rPr>
          <w:b/>
          <w:szCs w:val="24"/>
        </w:rPr>
        <w:t>Subdivision Standards</w:t>
      </w:r>
      <w:r w:rsidRPr="00110465">
        <w:rPr>
          <w:b/>
          <w:szCs w:val="24"/>
        </w:rPr>
        <w:t xml:space="preserve"> </w:t>
      </w:r>
    </w:p>
    <w:p w14:paraId="261CA36E" w14:textId="77777777" w:rsidR="001170D6" w:rsidRPr="00110465" w:rsidRDefault="00CF7F59" w:rsidP="00CF7F59">
      <w:pPr>
        <w:pStyle w:val="ListParagraph"/>
        <w:numPr>
          <w:ilvl w:val="0"/>
          <w:numId w:val="23"/>
        </w:numPr>
        <w:spacing w:after="120"/>
        <w:rPr>
          <w:rFonts w:ascii="Times New Roman" w:hAnsi="Times New Roman"/>
          <w:b/>
          <w:sz w:val="24"/>
          <w:szCs w:val="24"/>
        </w:rPr>
      </w:pPr>
      <w:r w:rsidRPr="00110465">
        <w:rPr>
          <w:rFonts w:ascii="Times New Roman" w:hAnsi="Times New Roman"/>
          <w:b/>
          <w:sz w:val="24"/>
          <w:szCs w:val="24"/>
        </w:rPr>
        <w:t>S</w:t>
      </w:r>
      <w:r w:rsidR="001170D6" w:rsidRPr="00110465">
        <w:rPr>
          <w:rFonts w:ascii="Times New Roman" w:hAnsi="Times New Roman"/>
          <w:b/>
          <w:sz w:val="24"/>
          <w:szCs w:val="24"/>
        </w:rPr>
        <w:t xml:space="preserve">hall be amended </w:t>
      </w:r>
      <w:r w:rsidRPr="00110465">
        <w:rPr>
          <w:rFonts w:ascii="Times New Roman" w:hAnsi="Times New Roman"/>
          <w:b/>
          <w:sz w:val="24"/>
          <w:szCs w:val="24"/>
        </w:rPr>
        <w:t>to include the following</w:t>
      </w:r>
      <w:r w:rsidR="001170D6" w:rsidRPr="00110465">
        <w:rPr>
          <w:rFonts w:ascii="Times New Roman" w:hAnsi="Times New Roman"/>
          <w:b/>
          <w:sz w:val="24"/>
          <w:szCs w:val="24"/>
        </w:rPr>
        <w:t>:</w:t>
      </w:r>
    </w:p>
    <w:p w14:paraId="3F0F9E33" w14:textId="742287FD" w:rsidR="0092218A" w:rsidRPr="001823B7" w:rsidRDefault="0092218A" w:rsidP="0092218A">
      <w:pPr>
        <w:autoSpaceDE w:val="0"/>
        <w:autoSpaceDN w:val="0"/>
        <w:adjustRightInd w:val="0"/>
        <w:ind w:left="720"/>
        <w:rPr>
          <w:szCs w:val="24"/>
        </w:rPr>
      </w:pPr>
      <w:r w:rsidRPr="001823B7">
        <w:rPr>
          <w:b/>
          <w:bCs/>
          <w:szCs w:val="24"/>
        </w:rPr>
        <w:t xml:space="preserve">18.03.01. </w:t>
      </w:r>
      <w:r w:rsidRPr="001823B7">
        <w:rPr>
          <w:b/>
          <w:bCs/>
          <w:szCs w:val="24"/>
        </w:rPr>
        <w:tab/>
      </w:r>
      <w:r w:rsidRPr="001823B7">
        <w:rPr>
          <w:szCs w:val="24"/>
        </w:rPr>
        <w:t>F. If a parcel to be divided contains less than forty (40) acres but is described by the rectangular survey system as a quarter-quarter section, in common ownership, the tract shall be considered eligible for an equal split of the parcel (see Section 18, Subdivision 18.06.02. Exceptions, Part D – Nominal Forty Subdivisions).  A parcel divided under this provision shall be reviewed and acted upon by the Joint Planning Board.</w:t>
      </w:r>
    </w:p>
    <w:p w14:paraId="6BC7E932" w14:textId="6F4A1FC4" w:rsidR="0092218A" w:rsidRPr="001823B7" w:rsidRDefault="0092218A" w:rsidP="0092218A">
      <w:pPr>
        <w:autoSpaceDE w:val="0"/>
        <w:autoSpaceDN w:val="0"/>
        <w:adjustRightInd w:val="0"/>
        <w:ind w:left="720"/>
        <w:rPr>
          <w:b/>
          <w:bCs/>
          <w:szCs w:val="24"/>
        </w:rPr>
      </w:pPr>
    </w:p>
    <w:p w14:paraId="2265338C" w14:textId="79F7A18C" w:rsidR="0092218A" w:rsidRPr="001823B7" w:rsidRDefault="0092218A" w:rsidP="0092218A">
      <w:pPr>
        <w:autoSpaceDE w:val="0"/>
        <w:autoSpaceDN w:val="0"/>
        <w:adjustRightInd w:val="0"/>
        <w:ind w:left="720"/>
        <w:rPr>
          <w:b/>
          <w:bCs/>
          <w:szCs w:val="24"/>
        </w:rPr>
      </w:pPr>
      <w:r w:rsidRPr="001823B7">
        <w:rPr>
          <w:b/>
          <w:bCs/>
          <w:szCs w:val="24"/>
        </w:rPr>
        <w:t>18.03.02.</w:t>
      </w:r>
      <w:r w:rsidRPr="001823B7">
        <w:rPr>
          <w:b/>
          <w:bCs/>
          <w:szCs w:val="24"/>
        </w:rPr>
        <w:tab/>
      </w:r>
      <w:r w:rsidRPr="001823B7">
        <w:rPr>
          <w:szCs w:val="24"/>
        </w:rPr>
        <w:t>Any of the above transfers of land shall require a certificate of compliance duly executed by the Town Clerk after approval by the Town Board – unless noted in Section 18.06.02.F - prior to recording of the land transfer in the County Recorder's Office.</w:t>
      </w:r>
      <w:r w:rsidRPr="001823B7">
        <w:rPr>
          <w:b/>
          <w:bCs/>
          <w:szCs w:val="24"/>
        </w:rPr>
        <w:t xml:space="preserve"> </w:t>
      </w:r>
    </w:p>
    <w:p w14:paraId="09B1A51B" w14:textId="1F773842" w:rsidR="0092218A" w:rsidRPr="001823B7" w:rsidRDefault="0092218A" w:rsidP="0092218A">
      <w:pPr>
        <w:autoSpaceDE w:val="0"/>
        <w:autoSpaceDN w:val="0"/>
        <w:adjustRightInd w:val="0"/>
        <w:ind w:left="720"/>
        <w:rPr>
          <w:b/>
          <w:bCs/>
          <w:szCs w:val="24"/>
        </w:rPr>
      </w:pPr>
    </w:p>
    <w:p w14:paraId="7457BE94" w14:textId="5A3FD89B" w:rsidR="0092218A" w:rsidRPr="001823B7" w:rsidRDefault="0092218A" w:rsidP="0092218A">
      <w:pPr>
        <w:autoSpaceDE w:val="0"/>
        <w:autoSpaceDN w:val="0"/>
        <w:adjustRightInd w:val="0"/>
        <w:ind w:left="720"/>
        <w:rPr>
          <w:szCs w:val="24"/>
        </w:rPr>
      </w:pPr>
      <w:r w:rsidRPr="001823B7">
        <w:rPr>
          <w:b/>
          <w:bCs/>
          <w:szCs w:val="24"/>
        </w:rPr>
        <w:t xml:space="preserve">18.06.02  </w:t>
      </w:r>
      <w:r w:rsidRPr="001823B7">
        <w:rPr>
          <w:b/>
          <w:bCs/>
          <w:szCs w:val="24"/>
        </w:rPr>
        <w:tab/>
      </w:r>
      <w:r w:rsidRPr="001823B7">
        <w:rPr>
          <w:szCs w:val="24"/>
        </w:rPr>
        <w:t>D. Nominal Forty Subdivisions.  For nominal forty-acre parcels - described as a quarter-quarter section – that are found by Certificate of Survey to be less than forty acres, the Joint Planning Board may approve a subdivision into two equal parcels by Metes and Bounds description.  The Joint Planning Board, as with Minor Subdivisions, has discretion as to the supplementary information required.  Parcels that are less than forty acres due only to nominal error or physical change, or previous dedication of rights-of-way, may qualify.  The subdivider may be required to convey necessary rights-of-way to the Town upon subdivision.</w:t>
      </w:r>
    </w:p>
    <w:p w14:paraId="5E6588D9" w14:textId="783FE52A" w:rsidR="0092218A" w:rsidRPr="001823B7" w:rsidRDefault="0092218A" w:rsidP="0092218A">
      <w:pPr>
        <w:autoSpaceDE w:val="0"/>
        <w:autoSpaceDN w:val="0"/>
        <w:adjustRightInd w:val="0"/>
        <w:ind w:left="720"/>
        <w:rPr>
          <w:b/>
          <w:bCs/>
          <w:szCs w:val="24"/>
        </w:rPr>
      </w:pPr>
    </w:p>
    <w:p w14:paraId="16AD7BF1" w14:textId="77777777" w:rsidR="0092218A" w:rsidRPr="0092218A" w:rsidRDefault="0092218A" w:rsidP="0092218A">
      <w:pPr>
        <w:autoSpaceDE w:val="0"/>
        <w:autoSpaceDN w:val="0"/>
        <w:adjustRightInd w:val="0"/>
        <w:ind w:left="720"/>
        <w:rPr>
          <w:szCs w:val="24"/>
          <w:u w:val="single"/>
        </w:rPr>
      </w:pPr>
      <w:r w:rsidRPr="001823B7">
        <w:rPr>
          <w:b/>
          <w:bCs/>
          <w:szCs w:val="24"/>
        </w:rPr>
        <w:t xml:space="preserve">18.07       </w:t>
      </w:r>
      <w:r w:rsidRPr="001823B7">
        <w:rPr>
          <w:b/>
          <w:bCs/>
          <w:szCs w:val="24"/>
        </w:rPr>
        <w:tab/>
      </w:r>
      <w:r w:rsidRPr="001823B7">
        <w:rPr>
          <w:szCs w:val="24"/>
        </w:rPr>
        <w:t>52.  Subdivision, Nominal Forty.  A subdivision of a parcel of land, described by the rectangular survey system as a quarter-quarter section but found by certificate of survey to contain less than forty (40) acres through nominal error or physical change or/and by previous dedication of rights-of-way, into two equal parcels</w:t>
      </w:r>
      <w:r w:rsidRPr="0092218A">
        <w:rPr>
          <w:szCs w:val="24"/>
          <w:u w:val="single"/>
        </w:rPr>
        <w:t>.</w:t>
      </w:r>
    </w:p>
    <w:p w14:paraId="0756C52A" w14:textId="606FEB12" w:rsidR="00125A4F" w:rsidRDefault="0092218A" w:rsidP="004845A0">
      <w:pPr>
        <w:autoSpaceDE w:val="0"/>
        <w:autoSpaceDN w:val="0"/>
        <w:adjustRightInd w:val="0"/>
        <w:ind w:left="720"/>
        <w:rPr>
          <w:szCs w:val="24"/>
        </w:rPr>
      </w:pPr>
      <w:r>
        <w:rPr>
          <w:b/>
          <w:bCs/>
          <w:szCs w:val="24"/>
        </w:rPr>
        <w:t xml:space="preserve">     </w:t>
      </w:r>
      <w:r>
        <w:rPr>
          <w:b/>
          <w:bCs/>
          <w:szCs w:val="24"/>
        </w:rPr>
        <w:tab/>
      </w:r>
    </w:p>
    <w:p w14:paraId="26D69BE0" w14:textId="77777777" w:rsidR="009269D9" w:rsidRPr="00110465" w:rsidRDefault="009269D9" w:rsidP="00915172">
      <w:pPr>
        <w:spacing w:after="120"/>
        <w:rPr>
          <w:szCs w:val="24"/>
        </w:rPr>
      </w:pPr>
      <w:r w:rsidRPr="00110465">
        <w:rPr>
          <w:szCs w:val="24"/>
        </w:rPr>
        <w:t xml:space="preserve">This ordinance shall become effective upon its passage and publication. </w:t>
      </w:r>
    </w:p>
    <w:p w14:paraId="12269C05" w14:textId="77777777" w:rsidR="009269D9" w:rsidRPr="00110465" w:rsidRDefault="009269D9" w:rsidP="00915172">
      <w:pPr>
        <w:spacing w:after="120"/>
        <w:rPr>
          <w:szCs w:val="24"/>
        </w:rPr>
      </w:pPr>
    </w:p>
    <w:p w14:paraId="6E3C35C5" w14:textId="252486C7" w:rsidR="009269D9" w:rsidRPr="00110465" w:rsidRDefault="009269D9" w:rsidP="00915172">
      <w:pPr>
        <w:spacing w:after="120"/>
        <w:rPr>
          <w:szCs w:val="24"/>
        </w:rPr>
      </w:pPr>
      <w:r w:rsidRPr="00110465">
        <w:rPr>
          <w:szCs w:val="24"/>
        </w:rPr>
        <w:t xml:space="preserve">Adopted this </w:t>
      </w:r>
      <w:r w:rsidR="000163D3">
        <w:rPr>
          <w:szCs w:val="24"/>
        </w:rPr>
        <w:t>2</w:t>
      </w:r>
      <w:r w:rsidR="0092218A">
        <w:rPr>
          <w:szCs w:val="24"/>
        </w:rPr>
        <w:t>4</w:t>
      </w:r>
      <w:r w:rsidR="00110465" w:rsidRPr="00110465">
        <w:rPr>
          <w:szCs w:val="24"/>
          <w:vertAlign w:val="superscript"/>
        </w:rPr>
        <w:t>th</w:t>
      </w:r>
      <w:r w:rsidR="00125A4F">
        <w:rPr>
          <w:szCs w:val="24"/>
        </w:rPr>
        <w:t xml:space="preserve"> day of </w:t>
      </w:r>
      <w:r w:rsidR="0092218A">
        <w:rPr>
          <w:szCs w:val="24"/>
        </w:rPr>
        <w:t>March,</w:t>
      </w:r>
      <w:r w:rsidR="00125A4F">
        <w:rPr>
          <w:szCs w:val="24"/>
        </w:rPr>
        <w:t xml:space="preserve"> 20</w:t>
      </w:r>
      <w:r w:rsidR="0092218A">
        <w:rPr>
          <w:szCs w:val="24"/>
        </w:rPr>
        <w:t>20</w:t>
      </w:r>
      <w:r w:rsidR="00110465">
        <w:rPr>
          <w:szCs w:val="24"/>
        </w:rPr>
        <w:t xml:space="preserve">.  </w:t>
      </w:r>
    </w:p>
    <w:p w14:paraId="22112CA3" w14:textId="7028107B" w:rsidR="009269D9" w:rsidRPr="00110465" w:rsidRDefault="004845A0" w:rsidP="00915172">
      <w:pPr>
        <w:spacing w:after="120"/>
        <w:rPr>
          <w:szCs w:val="24"/>
        </w:rPr>
      </w:pPr>
      <w:r>
        <w:rPr>
          <w:szCs w:val="24"/>
        </w:rPr>
        <w:t>Attest:</w:t>
      </w:r>
      <w:r>
        <w:rPr>
          <w:szCs w:val="24"/>
        </w:rPr>
        <w:tab/>
      </w:r>
      <w:r w:rsidR="002B2279" w:rsidRPr="00110465">
        <w:rPr>
          <w:szCs w:val="24"/>
        </w:rPr>
        <w:t xml:space="preserve">Brad Wilkening, </w:t>
      </w:r>
      <w:r w:rsidR="00881F40" w:rsidRPr="00110465">
        <w:rPr>
          <w:szCs w:val="24"/>
        </w:rPr>
        <w:t>Chair</w:t>
      </w:r>
    </w:p>
    <w:p w14:paraId="18A8E3A6" w14:textId="77777777" w:rsidR="00BC7B5D" w:rsidRDefault="00BC7B5D" w:rsidP="00915172">
      <w:pPr>
        <w:spacing w:after="120"/>
        <w:rPr>
          <w:szCs w:val="24"/>
        </w:rPr>
      </w:pPr>
      <w:r w:rsidRPr="00110465">
        <w:rPr>
          <w:szCs w:val="24"/>
        </w:rPr>
        <w:t>Lucinda Messman, Town Clerk</w:t>
      </w:r>
    </w:p>
    <w:p w14:paraId="32C80113" w14:textId="7791E45B" w:rsidR="004845A0" w:rsidRPr="00110465" w:rsidRDefault="004845A0" w:rsidP="00915172">
      <w:pPr>
        <w:spacing w:after="120"/>
        <w:rPr>
          <w:szCs w:val="24"/>
        </w:rPr>
      </w:pPr>
      <w:r>
        <w:rPr>
          <w:szCs w:val="24"/>
        </w:rPr>
        <w:t>Published March 28, 2020</w:t>
      </w:r>
      <w:bookmarkEnd w:id="0"/>
    </w:p>
    <w:sectPr w:rsidR="004845A0" w:rsidRPr="00110465" w:rsidSect="004845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F2586" w14:textId="77777777" w:rsidR="008B7C3B" w:rsidRDefault="008B7C3B" w:rsidP="008823FF">
      <w:r>
        <w:separator/>
      </w:r>
    </w:p>
  </w:endnote>
  <w:endnote w:type="continuationSeparator" w:id="0">
    <w:p w14:paraId="2F609A02" w14:textId="77777777" w:rsidR="008B7C3B" w:rsidRDefault="008B7C3B" w:rsidP="0088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86CFF" w14:textId="77777777" w:rsidR="008B7C3B" w:rsidRDefault="008B7C3B" w:rsidP="008823FF">
      <w:r>
        <w:separator/>
      </w:r>
    </w:p>
  </w:footnote>
  <w:footnote w:type="continuationSeparator" w:id="0">
    <w:p w14:paraId="1B1578D7" w14:textId="77777777" w:rsidR="008B7C3B" w:rsidRDefault="008B7C3B" w:rsidP="00882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1BA"/>
    <w:multiLevelType w:val="multilevel"/>
    <w:tmpl w:val="936E64F4"/>
    <w:lvl w:ilvl="0">
      <w:start w:val="1"/>
      <w:numFmt w:val="decimal"/>
      <w:lvlText w:val="%1."/>
      <w:lvlJc w:val="left"/>
      <w:pPr>
        <w:ind w:left="720" w:hanging="360"/>
      </w:pPr>
      <w:rPr>
        <w:b w:val="0"/>
      </w:rPr>
    </w:lvl>
    <w:lvl w:ilvl="1">
      <w:start w:val="1"/>
      <w:numFmt w:val="upperLetter"/>
      <w:lvlText w:val="%2."/>
      <w:lvlJc w:val="left"/>
      <w:pPr>
        <w:ind w:left="720" w:hanging="360"/>
      </w:pPr>
      <w:rPr>
        <w:rFonts w:hint="default"/>
      </w:rPr>
    </w:lvl>
    <w:lvl w:ilvl="2">
      <w:start w:val="1"/>
      <w:numFmt w:val="decimal"/>
      <w:lvlText w:val="%3."/>
      <w:lvlJc w:val="left"/>
      <w:pPr>
        <w:ind w:left="1080" w:hanging="720"/>
      </w:pPr>
      <w:rPr>
        <w:rFonts w:hint="default"/>
        <w:b w:val="0"/>
        <w:strike w:val="0"/>
      </w:rPr>
    </w:lvl>
    <w:lvl w:ilvl="3">
      <w:start w:val="1"/>
      <w:numFmt w:val="decimal"/>
      <w:isLgl/>
      <w:lvlText w:val="%1.%2.%3.%4"/>
      <w:lvlJc w:val="left"/>
      <w:pPr>
        <w:ind w:left="1080" w:hanging="720"/>
      </w:pPr>
      <w:rPr>
        <w:rFonts w:hint="default"/>
      </w:rPr>
    </w:lvl>
    <w:lvl w:ilvl="4">
      <w:start w:val="1"/>
      <w:numFmt w:val="decimal"/>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BE2CE2"/>
    <w:multiLevelType w:val="hybridMultilevel"/>
    <w:tmpl w:val="D5DE3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56F28"/>
    <w:multiLevelType w:val="hybridMultilevel"/>
    <w:tmpl w:val="40F8E8EA"/>
    <w:lvl w:ilvl="0" w:tplc="B1E05252">
      <w:start w:val="1"/>
      <w:numFmt w:val="decimal"/>
      <w:lvlText w:val="%1."/>
      <w:lvlJc w:val="left"/>
      <w:pPr>
        <w:ind w:left="12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00E0C"/>
    <w:multiLevelType w:val="hybridMultilevel"/>
    <w:tmpl w:val="9B662A42"/>
    <w:lvl w:ilvl="0" w:tplc="B3EAC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0C16"/>
    <w:multiLevelType w:val="hybridMultilevel"/>
    <w:tmpl w:val="FBE8AFC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2AC3"/>
    <w:multiLevelType w:val="hybridMultilevel"/>
    <w:tmpl w:val="C93241D4"/>
    <w:lvl w:ilvl="0" w:tplc="CD70F9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114CB2"/>
    <w:multiLevelType w:val="hybridMultilevel"/>
    <w:tmpl w:val="B26A2B52"/>
    <w:lvl w:ilvl="0" w:tplc="3EDCD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EC21E6"/>
    <w:multiLevelType w:val="multilevel"/>
    <w:tmpl w:val="04C07F88"/>
    <w:lvl w:ilvl="0">
      <w:start w:val="10"/>
      <w:numFmt w:val="decimal"/>
      <w:lvlText w:val="%1"/>
      <w:lvlJc w:val="left"/>
      <w:pPr>
        <w:ind w:left="227" w:hanging="444"/>
      </w:pPr>
      <w:rPr>
        <w:rFonts w:hint="default"/>
      </w:rPr>
    </w:lvl>
    <w:lvl w:ilvl="1">
      <w:start w:val="1"/>
      <w:numFmt w:val="decimal"/>
      <w:lvlText w:val="%1.%2"/>
      <w:lvlJc w:val="left"/>
      <w:pPr>
        <w:ind w:left="227" w:hanging="444"/>
      </w:pPr>
      <w:rPr>
        <w:rFonts w:ascii="Calibri" w:eastAsia="Calibri" w:hAnsi="Calibri" w:hint="default"/>
        <w:sz w:val="22"/>
        <w:szCs w:val="22"/>
      </w:rPr>
    </w:lvl>
    <w:lvl w:ilvl="2">
      <w:start w:val="8"/>
      <w:numFmt w:val="upperLetter"/>
      <w:lvlText w:val="%3."/>
      <w:lvlJc w:val="left"/>
      <w:pPr>
        <w:ind w:left="1163" w:hanging="483"/>
      </w:pPr>
      <w:rPr>
        <w:rFonts w:ascii="Calibri" w:eastAsia="Calibri" w:hAnsi="Calibri" w:hint="default"/>
        <w:sz w:val="22"/>
        <w:szCs w:val="22"/>
      </w:rPr>
    </w:lvl>
    <w:lvl w:ilvl="3">
      <w:start w:val="1"/>
      <w:numFmt w:val="lowerLetter"/>
      <w:lvlText w:val="(%4)"/>
      <w:lvlJc w:val="left"/>
      <w:pPr>
        <w:ind w:left="1455" w:hanging="341"/>
      </w:pPr>
      <w:rPr>
        <w:rFonts w:ascii="Calibri" w:eastAsia="Calibri" w:hAnsi="Calibri" w:hint="default"/>
        <w:spacing w:val="-1"/>
        <w:sz w:val="22"/>
        <w:szCs w:val="22"/>
      </w:rPr>
    </w:lvl>
    <w:lvl w:ilvl="4">
      <w:start w:val="1"/>
      <w:numFmt w:val="decimal"/>
      <w:lvlText w:val="(%5)"/>
      <w:lvlJc w:val="left"/>
      <w:pPr>
        <w:ind w:left="2308" w:hanging="361"/>
      </w:pPr>
      <w:rPr>
        <w:rFonts w:ascii="Calibri" w:eastAsia="Calibri" w:hAnsi="Calibri" w:hint="default"/>
        <w:spacing w:val="-1"/>
        <w:sz w:val="22"/>
        <w:szCs w:val="22"/>
      </w:rPr>
    </w:lvl>
    <w:lvl w:ilvl="5">
      <w:start w:val="1"/>
      <w:numFmt w:val="bullet"/>
      <w:lvlText w:val="•"/>
      <w:lvlJc w:val="left"/>
      <w:pPr>
        <w:ind w:left="2308" w:hanging="361"/>
      </w:pPr>
      <w:rPr>
        <w:rFonts w:hint="default"/>
      </w:rPr>
    </w:lvl>
    <w:lvl w:ilvl="6">
      <w:start w:val="1"/>
      <w:numFmt w:val="bullet"/>
      <w:lvlText w:val="•"/>
      <w:lvlJc w:val="left"/>
      <w:pPr>
        <w:ind w:left="2388" w:hanging="361"/>
      </w:pPr>
      <w:rPr>
        <w:rFonts w:hint="default"/>
      </w:rPr>
    </w:lvl>
    <w:lvl w:ilvl="7">
      <w:start w:val="1"/>
      <w:numFmt w:val="bullet"/>
      <w:lvlText w:val="•"/>
      <w:lvlJc w:val="left"/>
      <w:pPr>
        <w:ind w:left="4286" w:hanging="361"/>
      </w:pPr>
      <w:rPr>
        <w:rFonts w:hint="default"/>
      </w:rPr>
    </w:lvl>
    <w:lvl w:ilvl="8">
      <w:start w:val="1"/>
      <w:numFmt w:val="bullet"/>
      <w:lvlText w:val="•"/>
      <w:lvlJc w:val="left"/>
      <w:pPr>
        <w:ind w:left="6184" w:hanging="361"/>
      </w:pPr>
      <w:rPr>
        <w:rFonts w:hint="default"/>
      </w:rPr>
    </w:lvl>
  </w:abstractNum>
  <w:abstractNum w:abstractNumId="8" w15:restartNumberingAfterBreak="0">
    <w:nsid w:val="1FE25771"/>
    <w:multiLevelType w:val="hybridMultilevel"/>
    <w:tmpl w:val="EAFC6DBC"/>
    <w:lvl w:ilvl="0" w:tplc="9FE80C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C750E1"/>
    <w:multiLevelType w:val="hybridMultilevel"/>
    <w:tmpl w:val="4ADEB376"/>
    <w:lvl w:ilvl="0" w:tplc="54E422BA">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14E01"/>
    <w:multiLevelType w:val="hybridMultilevel"/>
    <w:tmpl w:val="E2A80374"/>
    <w:lvl w:ilvl="0" w:tplc="07500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24333"/>
    <w:multiLevelType w:val="hybridMultilevel"/>
    <w:tmpl w:val="FC32ADE2"/>
    <w:lvl w:ilvl="0" w:tplc="AA9A6982">
      <w:start w:val="5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B00B9"/>
    <w:multiLevelType w:val="hybridMultilevel"/>
    <w:tmpl w:val="40F8E8EA"/>
    <w:lvl w:ilvl="0" w:tplc="B1E05252">
      <w:start w:val="1"/>
      <w:numFmt w:val="decimal"/>
      <w:lvlText w:val="%1."/>
      <w:lvlJc w:val="left"/>
      <w:pPr>
        <w:ind w:left="12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660C2"/>
    <w:multiLevelType w:val="hybridMultilevel"/>
    <w:tmpl w:val="5906B0CC"/>
    <w:lvl w:ilvl="0" w:tplc="25FA4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300C1"/>
    <w:multiLevelType w:val="multilevel"/>
    <w:tmpl w:val="AA168464"/>
    <w:lvl w:ilvl="0">
      <w:start w:val="10"/>
      <w:numFmt w:val="decimal"/>
      <w:lvlText w:val="%1"/>
      <w:lvlJc w:val="left"/>
      <w:pPr>
        <w:ind w:left="227" w:hanging="444"/>
      </w:pPr>
      <w:rPr>
        <w:rFonts w:hint="default"/>
      </w:rPr>
    </w:lvl>
    <w:lvl w:ilvl="1">
      <w:start w:val="3"/>
      <w:numFmt w:val="decimal"/>
      <w:lvlText w:val="%1.%2"/>
      <w:lvlJc w:val="left"/>
      <w:pPr>
        <w:ind w:left="227" w:hanging="444"/>
      </w:pPr>
      <w:rPr>
        <w:rFonts w:ascii="Calibri" w:eastAsia="Calibri" w:hAnsi="Calibri" w:hint="default"/>
        <w:sz w:val="22"/>
        <w:szCs w:val="22"/>
      </w:rPr>
    </w:lvl>
    <w:lvl w:ilvl="2">
      <w:start w:val="8"/>
      <w:numFmt w:val="upperLetter"/>
      <w:lvlText w:val="%3."/>
      <w:lvlJc w:val="left"/>
      <w:pPr>
        <w:ind w:left="1163" w:hanging="483"/>
      </w:pPr>
      <w:rPr>
        <w:rFonts w:ascii="Calibri" w:eastAsia="Calibri" w:hAnsi="Calibri" w:hint="default"/>
        <w:sz w:val="22"/>
        <w:szCs w:val="22"/>
      </w:rPr>
    </w:lvl>
    <w:lvl w:ilvl="3">
      <w:start w:val="5"/>
      <w:numFmt w:val="lowerLetter"/>
      <w:lvlText w:val="(%4)"/>
      <w:lvlJc w:val="left"/>
      <w:pPr>
        <w:ind w:left="1455" w:hanging="341"/>
      </w:pPr>
      <w:rPr>
        <w:rFonts w:ascii="Calibri" w:eastAsia="Calibri" w:hAnsi="Calibri" w:hint="default"/>
        <w:spacing w:val="-1"/>
        <w:sz w:val="22"/>
        <w:szCs w:val="22"/>
      </w:rPr>
    </w:lvl>
    <w:lvl w:ilvl="4">
      <w:start w:val="1"/>
      <w:numFmt w:val="decimal"/>
      <w:lvlText w:val="(%5)"/>
      <w:lvlJc w:val="left"/>
      <w:pPr>
        <w:ind w:left="2308" w:hanging="361"/>
      </w:pPr>
      <w:rPr>
        <w:rFonts w:ascii="Calibri" w:eastAsia="Calibri" w:hAnsi="Calibri" w:hint="default"/>
        <w:spacing w:val="-1"/>
        <w:sz w:val="22"/>
        <w:szCs w:val="22"/>
      </w:rPr>
    </w:lvl>
    <w:lvl w:ilvl="5">
      <w:start w:val="1"/>
      <w:numFmt w:val="bullet"/>
      <w:lvlText w:val="•"/>
      <w:lvlJc w:val="left"/>
      <w:pPr>
        <w:ind w:left="2308" w:hanging="361"/>
      </w:pPr>
      <w:rPr>
        <w:rFonts w:hint="default"/>
      </w:rPr>
    </w:lvl>
    <w:lvl w:ilvl="6">
      <w:start w:val="1"/>
      <w:numFmt w:val="bullet"/>
      <w:lvlText w:val="•"/>
      <w:lvlJc w:val="left"/>
      <w:pPr>
        <w:ind w:left="2388" w:hanging="361"/>
      </w:pPr>
      <w:rPr>
        <w:rFonts w:hint="default"/>
      </w:rPr>
    </w:lvl>
    <w:lvl w:ilvl="7">
      <w:start w:val="1"/>
      <w:numFmt w:val="bullet"/>
      <w:lvlText w:val="•"/>
      <w:lvlJc w:val="left"/>
      <w:pPr>
        <w:ind w:left="4286" w:hanging="361"/>
      </w:pPr>
      <w:rPr>
        <w:rFonts w:hint="default"/>
      </w:rPr>
    </w:lvl>
    <w:lvl w:ilvl="8">
      <w:start w:val="1"/>
      <w:numFmt w:val="bullet"/>
      <w:lvlText w:val="•"/>
      <w:lvlJc w:val="left"/>
      <w:pPr>
        <w:ind w:left="6184" w:hanging="361"/>
      </w:pPr>
      <w:rPr>
        <w:rFonts w:hint="default"/>
      </w:rPr>
    </w:lvl>
  </w:abstractNum>
  <w:abstractNum w:abstractNumId="15" w15:restartNumberingAfterBreak="0">
    <w:nsid w:val="41A521E8"/>
    <w:multiLevelType w:val="multilevel"/>
    <w:tmpl w:val="5192E84E"/>
    <w:lvl w:ilvl="0">
      <w:start w:val="4"/>
      <w:numFmt w:val="decimal"/>
      <w:lvlText w:val="%1"/>
      <w:lvlJc w:val="left"/>
      <w:pPr>
        <w:ind w:left="558" w:hanging="332"/>
      </w:pPr>
      <w:rPr>
        <w:rFonts w:hint="default"/>
      </w:rPr>
    </w:lvl>
    <w:lvl w:ilvl="1">
      <w:start w:val="1"/>
      <w:numFmt w:val="decimal"/>
      <w:lvlText w:val="%1.%2"/>
      <w:lvlJc w:val="left"/>
      <w:pPr>
        <w:ind w:left="147" w:hanging="332"/>
        <w:jc w:val="right"/>
      </w:pPr>
      <w:rPr>
        <w:rFonts w:ascii="Calibri" w:eastAsia="Calibri" w:hAnsi="Calibri" w:hint="default"/>
        <w:sz w:val="22"/>
        <w:szCs w:val="22"/>
      </w:rPr>
    </w:lvl>
    <w:lvl w:ilvl="2">
      <w:start w:val="1"/>
      <w:numFmt w:val="upperLetter"/>
      <w:lvlText w:val="%3."/>
      <w:lvlJc w:val="left"/>
      <w:pPr>
        <w:ind w:left="1038" w:hanging="498"/>
      </w:pPr>
      <w:rPr>
        <w:rFonts w:ascii="Calibri" w:eastAsia="Calibri" w:hAnsi="Calibri" w:hint="default"/>
        <w:sz w:val="22"/>
        <w:szCs w:val="22"/>
      </w:rPr>
    </w:lvl>
    <w:lvl w:ilvl="3">
      <w:start w:val="1"/>
      <w:numFmt w:val="lowerLetter"/>
      <w:lvlText w:val="(%4)"/>
      <w:lvlJc w:val="left"/>
      <w:pPr>
        <w:ind w:left="1498" w:hanging="452"/>
      </w:pPr>
      <w:rPr>
        <w:rFonts w:ascii="Calibri" w:eastAsia="Calibri" w:hAnsi="Calibri" w:hint="default"/>
        <w:spacing w:val="-1"/>
        <w:sz w:val="22"/>
        <w:szCs w:val="22"/>
      </w:rPr>
    </w:lvl>
    <w:lvl w:ilvl="4">
      <w:start w:val="1"/>
      <w:numFmt w:val="decimal"/>
      <w:lvlText w:val="%5)"/>
      <w:lvlJc w:val="left"/>
      <w:pPr>
        <w:ind w:left="1947" w:hanging="449"/>
      </w:pPr>
      <w:rPr>
        <w:rFonts w:ascii="Calibri" w:eastAsia="Calibri" w:hAnsi="Calibri" w:hint="default"/>
        <w:sz w:val="22"/>
        <w:szCs w:val="22"/>
      </w:rPr>
    </w:lvl>
    <w:lvl w:ilvl="5">
      <w:start w:val="1"/>
      <w:numFmt w:val="bullet"/>
      <w:lvlText w:val="•"/>
      <w:lvlJc w:val="left"/>
      <w:pPr>
        <w:ind w:left="1218" w:hanging="449"/>
      </w:pPr>
      <w:rPr>
        <w:rFonts w:hint="default"/>
      </w:rPr>
    </w:lvl>
    <w:lvl w:ilvl="6">
      <w:start w:val="1"/>
      <w:numFmt w:val="bullet"/>
      <w:lvlText w:val="•"/>
      <w:lvlJc w:val="left"/>
      <w:pPr>
        <w:ind w:left="1498" w:hanging="449"/>
      </w:pPr>
      <w:rPr>
        <w:rFonts w:hint="default"/>
      </w:rPr>
    </w:lvl>
    <w:lvl w:ilvl="7">
      <w:start w:val="1"/>
      <w:numFmt w:val="bullet"/>
      <w:lvlText w:val="•"/>
      <w:lvlJc w:val="left"/>
      <w:pPr>
        <w:ind w:left="1578" w:hanging="449"/>
      </w:pPr>
      <w:rPr>
        <w:rFonts w:hint="default"/>
      </w:rPr>
    </w:lvl>
    <w:lvl w:ilvl="8">
      <w:start w:val="1"/>
      <w:numFmt w:val="bullet"/>
      <w:lvlText w:val="•"/>
      <w:lvlJc w:val="left"/>
      <w:pPr>
        <w:ind w:left="1947" w:hanging="449"/>
      </w:pPr>
      <w:rPr>
        <w:rFonts w:hint="default"/>
      </w:rPr>
    </w:lvl>
  </w:abstractNum>
  <w:abstractNum w:abstractNumId="16" w15:restartNumberingAfterBreak="0">
    <w:nsid w:val="4C4B2B55"/>
    <w:multiLevelType w:val="hybridMultilevel"/>
    <w:tmpl w:val="2054AF7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E366B"/>
    <w:multiLevelType w:val="multilevel"/>
    <w:tmpl w:val="08C6088C"/>
    <w:lvl w:ilvl="0">
      <w:start w:val="2"/>
      <w:numFmt w:val="decimal"/>
      <w:lvlText w:val="%1"/>
      <w:lvlJc w:val="left"/>
      <w:pPr>
        <w:ind w:left="227" w:hanging="332"/>
      </w:pPr>
      <w:rPr>
        <w:rFonts w:hint="default"/>
      </w:rPr>
    </w:lvl>
    <w:lvl w:ilvl="1">
      <w:start w:val="1"/>
      <w:numFmt w:val="decimal"/>
      <w:lvlText w:val="%1.%2"/>
      <w:lvlJc w:val="left"/>
      <w:pPr>
        <w:ind w:left="227" w:hanging="332"/>
        <w:jc w:val="right"/>
      </w:pPr>
      <w:rPr>
        <w:rFonts w:ascii="Calibri" w:eastAsia="Calibri" w:hAnsi="Calibri" w:hint="default"/>
        <w:sz w:val="22"/>
        <w:szCs w:val="22"/>
      </w:rPr>
    </w:lvl>
    <w:lvl w:ilvl="2">
      <w:start w:val="1"/>
      <w:numFmt w:val="upperLetter"/>
      <w:lvlText w:val="%3."/>
      <w:lvlJc w:val="left"/>
      <w:pPr>
        <w:ind w:left="1163" w:hanging="284"/>
        <w:jc w:val="right"/>
      </w:pPr>
      <w:rPr>
        <w:rFonts w:ascii="Calibri" w:eastAsia="Calibri" w:hAnsi="Calibri" w:hint="default"/>
        <w:sz w:val="22"/>
        <w:szCs w:val="22"/>
      </w:rPr>
    </w:lvl>
    <w:lvl w:ilvl="3">
      <w:start w:val="1"/>
      <w:numFmt w:val="bullet"/>
      <w:lvlText w:val="•"/>
      <w:lvlJc w:val="left"/>
      <w:pPr>
        <w:ind w:left="2321" w:hanging="284"/>
      </w:pPr>
      <w:rPr>
        <w:rFonts w:hint="default"/>
      </w:rPr>
    </w:lvl>
    <w:lvl w:ilvl="4">
      <w:start w:val="1"/>
      <w:numFmt w:val="bullet"/>
      <w:lvlText w:val="•"/>
      <w:lvlJc w:val="left"/>
      <w:pPr>
        <w:ind w:left="3415" w:hanging="284"/>
      </w:pPr>
      <w:rPr>
        <w:rFonts w:hint="default"/>
      </w:rPr>
    </w:lvl>
    <w:lvl w:ilvl="5">
      <w:start w:val="1"/>
      <w:numFmt w:val="bullet"/>
      <w:lvlText w:val="•"/>
      <w:lvlJc w:val="left"/>
      <w:pPr>
        <w:ind w:left="4509" w:hanging="284"/>
      </w:pPr>
      <w:rPr>
        <w:rFonts w:hint="default"/>
      </w:rPr>
    </w:lvl>
    <w:lvl w:ilvl="6">
      <w:start w:val="1"/>
      <w:numFmt w:val="bullet"/>
      <w:lvlText w:val="•"/>
      <w:lvlJc w:val="left"/>
      <w:pPr>
        <w:ind w:left="5603" w:hanging="284"/>
      </w:pPr>
      <w:rPr>
        <w:rFonts w:hint="default"/>
      </w:rPr>
    </w:lvl>
    <w:lvl w:ilvl="7">
      <w:start w:val="1"/>
      <w:numFmt w:val="bullet"/>
      <w:lvlText w:val="•"/>
      <w:lvlJc w:val="left"/>
      <w:pPr>
        <w:ind w:left="6697" w:hanging="284"/>
      </w:pPr>
      <w:rPr>
        <w:rFonts w:hint="default"/>
      </w:rPr>
    </w:lvl>
    <w:lvl w:ilvl="8">
      <w:start w:val="1"/>
      <w:numFmt w:val="bullet"/>
      <w:lvlText w:val="•"/>
      <w:lvlJc w:val="left"/>
      <w:pPr>
        <w:ind w:left="7791" w:hanging="284"/>
      </w:pPr>
      <w:rPr>
        <w:rFonts w:hint="default"/>
      </w:rPr>
    </w:lvl>
  </w:abstractNum>
  <w:abstractNum w:abstractNumId="18" w15:restartNumberingAfterBreak="0">
    <w:nsid w:val="4F6A4883"/>
    <w:multiLevelType w:val="hybridMultilevel"/>
    <w:tmpl w:val="87BE1C7A"/>
    <w:lvl w:ilvl="0" w:tplc="0582CCB2">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9666F4"/>
    <w:multiLevelType w:val="hybridMultilevel"/>
    <w:tmpl w:val="86B6881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03696"/>
    <w:multiLevelType w:val="hybridMultilevel"/>
    <w:tmpl w:val="DED88C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7D12B1F"/>
    <w:multiLevelType w:val="hybridMultilevel"/>
    <w:tmpl w:val="D360B470"/>
    <w:lvl w:ilvl="0" w:tplc="637ADD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B40794"/>
    <w:multiLevelType w:val="hybridMultilevel"/>
    <w:tmpl w:val="D360B470"/>
    <w:lvl w:ilvl="0" w:tplc="637ADD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11914"/>
    <w:multiLevelType w:val="multilevel"/>
    <w:tmpl w:val="AEFA52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FF56059"/>
    <w:multiLevelType w:val="hybridMultilevel"/>
    <w:tmpl w:val="E020BF28"/>
    <w:lvl w:ilvl="0" w:tplc="1AB05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912249"/>
    <w:multiLevelType w:val="hybridMultilevel"/>
    <w:tmpl w:val="04EE692C"/>
    <w:lvl w:ilvl="0" w:tplc="0582CCB2">
      <w:start w:val="3"/>
      <w:numFmt w:val="lowerLetter"/>
      <w:lvlText w:val="%1)"/>
      <w:lvlJc w:val="left"/>
      <w:pPr>
        <w:ind w:left="166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num w:numId="1">
    <w:abstractNumId w:val="0"/>
  </w:num>
  <w:num w:numId="2">
    <w:abstractNumId w:val="9"/>
  </w:num>
  <w:num w:numId="3">
    <w:abstractNumId w:val="12"/>
  </w:num>
  <w:num w:numId="4">
    <w:abstractNumId w:val="2"/>
  </w:num>
  <w:num w:numId="5">
    <w:abstractNumId w:val="20"/>
  </w:num>
  <w:num w:numId="6">
    <w:abstractNumId w:val="11"/>
  </w:num>
  <w:num w:numId="7">
    <w:abstractNumId w:val="1"/>
  </w:num>
  <w:num w:numId="8">
    <w:abstractNumId w:val="8"/>
  </w:num>
  <w:num w:numId="9">
    <w:abstractNumId w:val="6"/>
  </w:num>
  <w:num w:numId="10">
    <w:abstractNumId w:val="5"/>
  </w:num>
  <w:num w:numId="11">
    <w:abstractNumId w:val="17"/>
  </w:num>
  <w:num w:numId="12">
    <w:abstractNumId w:val="15"/>
  </w:num>
  <w:num w:numId="13">
    <w:abstractNumId w:val="18"/>
  </w:num>
  <w:num w:numId="14">
    <w:abstractNumId w:val="25"/>
  </w:num>
  <w:num w:numId="15">
    <w:abstractNumId w:val="7"/>
  </w:num>
  <w:num w:numId="16">
    <w:abstractNumId w:val="14"/>
  </w:num>
  <w:num w:numId="17">
    <w:abstractNumId w:val="4"/>
  </w:num>
  <w:num w:numId="18">
    <w:abstractNumId w:val="16"/>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1"/>
  </w:num>
  <w:num w:numId="23">
    <w:abstractNumId w:val="10"/>
  </w:num>
  <w:num w:numId="24">
    <w:abstractNumId w:val="3"/>
  </w:num>
  <w:num w:numId="25">
    <w:abstractNumId w:val="2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D9"/>
    <w:rsid w:val="000163D3"/>
    <w:rsid w:val="00031629"/>
    <w:rsid w:val="000B724E"/>
    <w:rsid w:val="000C644C"/>
    <w:rsid w:val="001066B5"/>
    <w:rsid w:val="00110465"/>
    <w:rsid w:val="001170D6"/>
    <w:rsid w:val="0012371C"/>
    <w:rsid w:val="00125A4F"/>
    <w:rsid w:val="00125D4F"/>
    <w:rsid w:val="00125FC3"/>
    <w:rsid w:val="0015093E"/>
    <w:rsid w:val="001554B6"/>
    <w:rsid w:val="001773BC"/>
    <w:rsid w:val="001802BB"/>
    <w:rsid w:val="001823B7"/>
    <w:rsid w:val="00186714"/>
    <w:rsid w:val="00192A4F"/>
    <w:rsid w:val="002225E1"/>
    <w:rsid w:val="002715E9"/>
    <w:rsid w:val="002B2279"/>
    <w:rsid w:val="00304352"/>
    <w:rsid w:val="003245CA"/>
    <w:rsid w:val="003B39E3"/>
    <w:rsid w:val="003F3111"/>
    <w:rsid w:val="00424F60"/>
    <w:rsid w:val="0047118B"/>
    <w:rsid w:val="00471F7D"/>
    <w:rsid w:val="004845A0"/>
    <w:rsid w:val="00484AF3"/>
    <w:rsid w:val="00504CA3"/>
    <w:rsid w:val="00517A3A"/>
    <w:rsid w:val="00560C56"/>
    <w:rsid w:val="00641AC6"/>
    <w:rsid w:val="00686209"/>
    <w:rsid w:val="0069521C"/>
    <w:rsid w:val="0070502A"/>
    <w:rsid w:val="00716D06"/>
    <w:rsid w:val="0077137E"/>
    <w:rsid w:val="0079292E"/>
    <w:rsid w:val="007938ED"/>
    <w:rsid w:val="007E7D55"/>
    <w:rsid w:val="00831B49"/>
    <w:rsid w:val="00881F40"/>
    <w:rsid w:val="008823FF"/>
    <w:rsid w:val="008B7C3B"/>
    <w:rsid w:val="00915172"/>
    <w:rsid w:val="0092218A"/>
    <w:rsid w:val="009269D9"/>
    <w:rsid w:val="009B7AC7"/>
    <w:rsid w:val="009C0F92"/>
    <w:rsid w:val="009D4BBF"/>
    <w:rsid w:val="009E1CD2"/>
    <w:rsid w:val="009F13A3"/>
    <w:rsid w:val="00A00905"/>
    <w:rsid w:val="00A00A30"/>
    <w:rsid w:val="00A03CF2"/>
    <w:rsid w:val="00A62BAC"/>
    <w:rsid w:val="00AB4402"/>
    <w:rsid w:val="00B36142"/>
    <w:rsid w:val="00B57D55"/>
    <w:rsid w:val="00BA029F"/>
    <w:rsid w:val="00BB6294"/>
    <w:rsid w:val="00BC7B5D"/>
    <w:rsid w:val="00C03A07"/>
    <w:rsid w:val="00C24323"/>
    <w:rsid w:val="00C32235"/>
    <w:rsid w:val="00C87320"/>
    <w:rsid w:val="00CC1BA2"/>
    <w:rsid w:val="00CD6124"/>
    <w:rsid w:val="00CF7F59"/>
    <w:rsid w:val="00D244D5"/>
    <w:rsid w:val="00E01B93"/>
    <w:rsid w:val="00E42422"/>
    <w:rsid w:val="00E510BB"/>
    <w:rsid w:val="00E65ECD"/>
    <w:rsid w:val="00E83499"/>
    <w:rsid w:val="00EA2C12"/>
    <w:rsid w:val="00EB17AD"/>
    <w:rsid w:val="00EF6DED"/>
    <w:rsid w:val="00F43D44"/>
    <w:rsid w:val="00F60730"/>
    <w:rsid w:val="00F84F4D"/>
    <w:rsid w:val="00FB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0E5AF9"/>
  <w15:docId w15:val="{4B73B235-4AB4-4A3D-8ABC-0B2C0814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9D9"/>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579338828msonormal">
    <w:name w:val="yiv1579338828msonormal"/>
    <w:basedOn w:val="Normal"/>
    <w:rsid w:val="009269D9"/>
    <w:pPr>
      <w:spacing w:before="100" w:beforeAutospacing="1" w:after="100" w:afterAutospacing="1"/>
    </w:pPr>
    <w:rPr>
      <w:rFonts w:eastAsia="Calibri"/>
      <w:szCs w:val="24"/>
    </w:rPr>
  </w:style>
  <w:style w:type="character" w:styleId="Strong">
    <w:name w:val="Strong"/>
    <w:uiPriority w:val="22"/>
    <w:qFormat/>
    <w:rsid w:val="009269D9"/>
    <w:rPr>
      <w:b/>
      <w:bCs/>
    </w:rPr>
  </w:style>
  <w:style w:type="paragraph" w:styleId="ListParagraph">
    <w:name w:val="List Paragraph"/>
    <w:basedOn w:val="Normal"/>
    <w:uiPriority w:val="34"/>
    <w:qFormat/>
    <w:rsid w:val="00716D06"/>
    <w:pPr>
      <w:spacing w:before="200" w:after="200" w:line="276" w:lineRule="auto"/>
      <w:ind w:left="720"/>
      <w:contextualSpacing/>
    </w:pPr>
    <w:rPr>
      <w:rFonts w:ascii="Calibri" w:hAnsi="Calibri"/>
      <w:sz w:val="20"/>
    </w:rPr>
  </w:style>
  <w:style w:type="paragraph" w:styleId="Header">
    <w:name w:val="header"/>
    <w:basedOn w:val="Normal"/>
    <w:link w:val="HeaderChar"/>
    <w:uiPriority w:val="99"/>
    <w:unhideWhenUsed/>
    <w:rsid w:val="008823FF"/>
    <w:pPr>
      <w:tabs>
        <w:tab w:val="center" w:pos="4680"/>
        <w:tab w:val="right" w:pos="9360"/>
      </w:tabs>
    </w:pPr>
  </w:style>
  <w:style w:type="character" w:customStyle="1" w:styleId="HeaderChar">
    <w:name w:val="Header Char"/>
    <w:link w:val="Header"/>
    <w:uiPriority w:val="99"/>
    <w:rsid w:val="008823FF"/>
    <w:rPr>
      <w:rFonts w:ascii="Times New Roman" w:eastAsia="Times New Roman" w:hAnsi="Times New Roman"/>
      <w:sz w:val="24"/>
    </w:rPr>
  </w:style>
  <w:style w:type="paragraph" w:styleId="Footer">
    <w:name w:val="footer"/>
    <w:basedOn w:val="Normal"/>
    <w:link w:val="FooterChar"/>
    <w:uiPriority w:val="99"/>
    <w:unhideWhenUsed/>
    <w:rsid w:val="008823FF"/>
    <w:pPr>
      <w:tabs>
        <w:tab w:val="center" w:pos="4680"/>
        <w:tab w:val="right" w:pos="9360"/>
      </w:tabs>
    </w:pPr>
  </w:style>
  <w:style w:type="character" w:customStyle="1" w:styleId="FooterChar">
    <w:name w:val="Footer Char"/>
    <w:link w:val="Footer"/>
    <w:uiPriority w:val="99"/>
    <w:rsid w:val="008823FF"/>
    <w:rPr>
      <w:rFonts w:ascii="Times New Roman" w:eastAsia="Times New Roman" w:hAnsi="Times New Roman"/>
      <w:sz w:val="24"/>
    </w:rPr>
  </w:style>
  <w:style w:type="character" w:styleId="Hyperlink">
    <w:name w:val="Hyperlink"/>
    <w:basedOn w:val="DefaultParagraphFont"/>
    <w:uiPriority w:val="99"/>
    <w:unhideWhenUsed/>
    <w:rsid w:val="003245CA"/>
    <w:rPr>
      <w:color w:val="0563C1" w:themeColor="hyperlink"/>
      <w:u w:val="single"/>
    </w:rPr>
  </w:style>
  <w:style w:type="paragraph" w:styleId="BalloonText">
    <w:name w:val="Balloon Text"/>
    <w:basedOn w:val="Normal"/>
    <w:link w:val="BalloonTextChar"/>
    <w:uiPriority w:val="99"/>
    <w:semiHidden/>
    <w:unhideWhenUsed/>
    <w:rsid w:val="003245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5CA"/>
    <w:rPr>
      <w:rFonts w:ascii="Segoe UI" w:eastAsia="Times New Roman" w:hAnsi="Segoe UI" w:cs="Segoe UI"/>
      <w:sz w:val="18"/>
      <w:szCs w:val="18"/>
    </w:rPr>
  </w:style>
  <w:style w:type="paragraph" w:customStyle="1" w:styleId="gmail-msolistparagraph">
    <w:name w:val="gmail-msolistparagraph"/>
    <w:basedOn w:val="Normal"/>
    <w:rsid w:val="00EA2C12"/>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27924">
      <w:bodyDiv w:val="1"/>
      <w:marLeft w:val="0"/>
      <w:marRight w:val="0"/>
      <w:marTop w:val="0"/>
      <w:marBottom w:val="0"/>
      <w:divBdr>
        <w:top w:val="none" w:sz="0" w:space="0" w:color="auto"/>
        <w:left w:val="none" w:sz="0" w:space="0" w:color="auto"/>
        <w:bottom w:val="none" w:sz="0" w:space="0" w:color="auto"/>
        <w:right w:val="none" w:sz="0" w:space="0" w:color="auto"/>
      </w:divBdr>
    </w:div>
    <w:div w:id="706758192">
      <w:bodyDiv w:val="1"/>
      <w:marLeft w:val="0"/>
      <w:marRight w:val="0"/>
      <w:marTop w:val="0"/>
      <w:marBottom w:val="0"/>
      <w:divBdr>
        <w:top w:val="none" w:sz="0" w:space="0" w:color="auto"/>
        <w:left w:val="none" w:sz="0" w:space="0" w:color="auto"/>
        <w:bottom w:val="none" w:sz="0" w:space="0" w:color="auto"/>
        <w:right w:val="none" w:sz="0" w:space="0" w:color="auto"/>
      </w:divBdr>
    </w:div>
    <w:div w:id="729963913">
      <w:bodyDiv w:val="1"/>
      <w:marLeft w:val="0"/>
      <w:marRight w:val="0"/>
      <w:marTop w:val="0"/>
      <w:marBottom w:val="0"/>
      <w:divBdr>
        <w:top w:val="none" w:sz="0" w:space="0" w:color="auto"/>
        <w:left w:val="none" w:sz="0" w:space="0" w:color="auto"/>
        <w:bottom w:val="none" w:sz="0" w:space="0" w:color="auto"/>
        <w:right w:val="none" w:sz="0" w:space="0" w:color="auto"/>
      </w:divBdr>
    </w:div>
    <w:div w:id="1236208281">
      <w:bodyDiv w:val="1"/>
      <w:marLeft w:val="0"/>
      <w:marRight w:val="0"/>
      <w:marTop w:val="0"/>
      <w:marBottom w:val="0"/>
      <w:divBdr>
        <w:top w:val="none" w:sz="0" w:space="0" w:color="auto"/>
        <w:left w:val="none" w:sz="0" w:space="0" w:color="auto"/>
        <w:bottom w:val="none" w:sz="0" w:space="0" w:color="auto"/>
        <w:right w:val="none" w:sz="0" w:space="0" w:color="auto"/>
      </w:divBdr>
    </w:div>
    <w:div w:id="1301375798">
      <w:bodyDiv w:val="1"/>
      <w:marLeft w:val="0"/>
      <w:marRight w:val="0"/>
      <w:marTop w:val="0"/>
      <w:marBottom w:val="0"/>
      <w:divBdr>
        <w:top w:val="none" w:sz="0" w:space="0" w:color="auto"/>
        <w:left w:val="none" w:sz="0" w:space="0" w:color="auto"/>
        <w:bottom w:val="none" w:sz="0" w:space="0" w:color="auto"/>
        <w:right w:val="none" w:sz="0" w:space="0" w:color="auto"/>
      </w:divBdr>
    </w:div>
    <w:div w:id="1481530922">
      <w:bodyDiv w:val="1"/>
      <w:marLeft w:val="0"/>
      <w:marRight w:val="0"/>
      <w:marTop w:val="0"/>
      <w:marBottom w:val="0"/>
      <w:divBdr>
        <w:top w:val="none" w:sz="0" w:space="0" w:color="auto"/>
        <w:left w:val="none" w:sz="0" w:space="0" w:color="auto"/>
        <w:bottom w:val="none" w:sz="0" w:space="0" w:color="auto"/>
        <w:right w:val="none" w:sz="0" w:space="0" w:color="auto"/>
      </w:divBdr>
    </w:div>
    <w:div w:id="1524973967">
      <w:bodyDiv w:val="1"/>
      <w:marLeft w:val="0"/>
      <w:marRight w:val="0"/>
      <w:marTop w:val="0"/>
      <w:marBottom w:val="0"/>
      <w:divBdr>
        <w:top w:val="none" w:sz="0" w:space="0" w:color="auto"/>
        <w:left w:val="none" w:sz="0" w:space="0" w:color="auto"/>
        <w:bottom w:val="none" w:sz="0" w:space="0" w:color="auto"/>
        <w:right w:val="none" w:sz="0" w:space="0" w:color="auto"/>
      </w:divBdr>
    </w:div>
    <w:div w:id="171750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Fiedler</dc:creator>
  <cp:lastModifiedBy>Lucinda</cp:lastModifiedBy>
  <cp:revision>3</cp:revision>
  <cp:lastPrinted>2020-03-24T20:50:00Z</cp:lastPrinted>
  <dcterms:created xsi:type="dcterms:W3CDTF">2020-03-25T18:29:00Z</dcterms:created>
  <dcterms:modified xsi:type="dcterms:W3CDTF">2020-03-25T18:32:00Z</dcterms:modified>
</cp:coreProperties>
</file>