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D9F" w:rsidRPr="000F40DC" w:rsidRDefault="006F2D9F" w:rsidP="00295B30">
      <w:r w:rsidRPr="000F40DC">
        <w:t>Present: Brian Kolbinger, Brad Wilkening,</w:t>
      </w:r>
      <w:r w:rsidRPr="000F40DC">
        <w:rPr>
          <w:color w:val="FF0000"/>
        </w:rPr>
        <w:t xml:space="preserve"> </w:t>
      </w:r>
      <w:r w:rsidR="00530917">
        <w:t xml:space="preserve">Gary Hammer, </w:t>
      </w:r>
      <w:r w:rsidRPr="000F40DC">
        <w:t>Lucinda Messman</w:t>
      </w:r>
    </w:p>
    <w:p w:rsidR="006F2D9F" w:rsidRPr="000F40DC" w:rsidRDefault="006F2D9F" w:rsidP="00295B30"/>
    <w:p w:rsidR="006F2D9F" w:rsidRPr="000F40DC" w:rsidRDefault="006F2D9F" w:rsidP="00295B30">
      <w:r w:rsidRPr="000F40DC">
        <w:t xml:space="preserve">Absent:  </w:t>
      </w:r>
      <w:r w:rsidR="009D4F06">
        <w:t xml:space="preserve">Joe Danielson, </w:t>
      </w:r>
      <w:r w:rsidR="003E10F6">
        <w:t>Jamie Johnson</w:t>
      </w:r>
      <w:r w:rsidR="00804FFD">
        <w:t>, Tanya Danielson</w:t>
      </w:r>
      <w:bookmarkStart w:id="0" w:name="_GoBack"/>
      <w:bookmarkEnd w:id="0"/>
    </w:p>
    <w:p w:rsidR="006F2D9F" w:rsidRPr="000F40DC" w:rsidRDefault="006F2D9F" w:rsidP="00295B30"/>
    <w:p w:rsidR="003E10F6" w:rsidRPr="000F40DC" w:rsidRDefault="006F2D9F" w:rsidP="00D47C25">
      <w:pPr>
        <w:pBdr>
          <w:bottom w:val="single" w:sz="12" w:space="0" w:color="auto"/>
        </w:pBdr>
      </w:pPr>
      <w:r w:rsidRPr="000F40DC">
        <w:t xml:space="preserve">Also Present:  </w:t>
      </w:r>
      <w:r w:rsidR="003E10F6">
        <w:t xml:space="preserve">Kelli Bourgeois </w:t>
      </w:r>
      <w:r w:rsidR="00401EDF">
        <w:t xml:space="preserve">– Township Attorney, </w:t>
      </w:r>
      <w:r w:rsidR="009D4F06">
        <w:t>T. VanderEyk</w:t>
      </w:r>
      <w:r w:rsidR="003E10F6">
        <w:t xml:space="preserve"> - </w:t>
      </w:r>
      <w:r w:rsidRPr="000F40DC">
        <w:t xml:space="preserve">Township Engineer, </w:t>
      </w:r>
      <w:r w:rsidR="00530917">
        <w:t>Sgt. Dan Franks – Sherburne County Sheriff’s Department,  Mark Wimmer</w:t>
      </w:r>
      <w:r w:rsidR="00401EDF">
        <w:t xml:space="preserve">, </w:t>
      </w:r>
      <w:r w:rsidR="003E10F6">
        <w:t>Todd Schendzielos, M</w:t>
      </w:r>
      <w:r w:rsidR="009D4F06">
        <w:t>arilyn Danielson – Planning &amp; Zoning Staff, Tony Wruck</w:t>
      </w:r>
      <w:r w:rsidR="00675DFC">
        <w:t>, _______</w:t>
      </w:r>
      <w:r w:rsidR="009D4F06">
        <w:t xml:space="preserve"> </w:t>
      </w:r>
    </w:p>
    <w:p w:rsidR="006F2D9F" w:rsidRPr="000F40DC" w:rsidRDefault="006F2D9F" w:rsidP="00CB54AE">
      <w:r w:rsidRPr="000F40DC">
        <w:t xml:space="preserve">Chair called meeting to order </w:t>
      </w:r>
      <w:r>
        <w:t>by Chair Kolbinger</w:t>
      </w:r>
    </w:p>
    <w:p w:rsidR="006F2D9F" w:rsidRPr="000F40DC" w:rsidRDefault="006F2D9F" w:rsidP="00CB54AE"/>
    <w:p w:rsidR="006F2D9F" w:rsidRDefault="006F2D9F" w:rsidP="00DC5259">
      <w:r w:rsidRPr="000F40DC">
        <w:t xml:space="preserve">Quorum verified.  </w:t>
      </w:r>
    </w:p>
    <w:p w:rsidR="003E10F6" w:rsidRDefault="003E10F6" w:rsidP="00DC5259"/>
    <w:p w:rsidR="00F50CFD" w:rsidRDefault="00F50CFD" w:rsidP="00DC5259">
      <w:r>
        <w:t>Consent Agenda for this evening was presented to board members.  Chai</w:t>
      </w:r>
      <w:r w:rsidR="00407A5B">
        <w:t>r asked if there were any board member requests to remove items from the consent agenda so they could be discussed individually.  No requests made.</w:t>
      </w:r>
    </w:p>
    <w:p w:rsidR="00407A5B" w:rsidRDefault="00407A5B" w:rsidP="00DC5259"/>
    <w:p w:rsidR="00407A5B" w:rsidRDefault="00407A5B" w:rsidP="00DC5259">
      <w:r>
        <w:t xml:space="preserve">Full text of all consent agenda items are on file.  Chair asked if there were any objections to adopting the following items on the consent agenda:  </w:t>
      </w:r>
    </w:p>
    <w:p w:rsidR="009D4F06" w:rsidRDefault="003E10F6" w:rsidP="00DC5259">
      <w:r>
        <w:t xml:space="preserve">Town Board Minutes, </w:t>
      </w:r>
      <w:r w:rsidR="009D4F06">
        <w:t>July 18, 2016</w:t>
      </w:r>
    </w:p>
    <w:p w:rsidR="009D4F06" w:rsidRDefault="009D4F06" w:rsidP="00DC5259">
      <w:r>
        <w:t>Town Board Minutes – Special Meeting July 20, 2016</w:t>
      </w:r>
    </w:p>
    <w:p w:rsidR="003E10F6" w:rsidRDefault="003E10F6" w:rsidP="00DC5259">
      <w:r>
        <w:t>Treasurer’s Report (Ju</w:t>
      </w:r>
      <w:r w:rsidR="009D4F06">
        <w:t>ly</w:t>
      </w:r>
      <w:r>
        <w:t xml:space="preserve"> YTD, Disbursements, Receipts, Cash Balance)</w:t>
      </w:r>
    </w:p>
    <w:p w:rsidR="009D4F06" w:rsidRDefault="009D4F06" w:rsidP="00DC5259">
      <w:r>
        <w:t>Treasurer to deposit Town Aid into General Fund until board indicates otherwise</w:t>
      </w:r>
    </w:p>
    <w:p w:rsidR="00407A5B" w:rsidRDefault="00407A5B" w:rsidP="00DC5259"/>
    <w:p w:rsidR="00407A5B" w:rsidRDefault="00407A5B" w:rsidP="00DC5259">
      <w:pPr>
        <w:rPr>
          <w:b/>
        </w:rPr>
      </w:pPr>
      <w:r>
        <w:t xml:space="preserve">As there were no objections were made, </w:t>
      </w:r>
      <w:r>
        <w:rPr>
          <w:b/>
        </w:rPr>
        <w:t>Consent Agenda items unanimously adopted.</w:t>
      </w:r>
    </w:p>
    <w:p w:rsidR="00407A5B" w:rsidRDefault="00407A5B" w:rsidP="00DC5259">
      <w:pPr>
        <w:rPr>
          <w:b/>
        </w:rPr>
      </w:pPr>
    </w:p>
    <w:p w:rsidR="00814466" w:rsidRDefault="00407A5B" w:rsidP="009D4F06">
      <w:pPr>
        <w:rPr>
          <w:b/>
        </w:rPr>
      </w:pPr>
      <w:r>
        <w:rPr>
          <w:b/>
        </w:rPr>
        <w:t xml:space="preserve">Motion to approve agenda as presented </w:t>
      </w:r>
      <w:r w:rsidR="009D4F06">
        <w:rPr>
          <w:b/>
        </w:rPr>
        <w:t>b</w:t>
      </w:r>
      <w:r w:rsidR="00814466">
        <w:rPr>
          <w:b/>
        </w:rPr>
        <w:t xml:space="preserve">y </w:t>
      </w:r>
      <w:r w:rsidR="009D4F06">
        <w:rPr>
          <w:b/>
        </w:rPr>
        <w:t>Hammer</w:t>
      </w:r>
      <w:r w:rsidR="00814466">
        <w:rPr>
          <w:b/>
        </w:rPr>
        <w:t xml:space="preserve">.  Second by </w:t>
      </w:r>
      <w:r w:rsidR="009D4F06">
        <w:rPr>
          <w:b/>
        </w:rPr>
        <w:t>Wilkening</w:t>
      </w:r>
      <w:r w:rsidR="00814466">
        <w:rPr>
          <w:b/>
        </w:rPr>
        <w:t>.  Motion carried, all voting in favor.</w:t>
      </w:r>
    </w:p>
    <w:p w:rsidR="00814466" w:rsidRDefault="00814466" w:rsidP="00814466">
      <w:pPr>
        <w:pStyle w:val="ListParagraph"/>
        <w:ind w:left="0"/>
        <w:rPr>
          <w:b/>
        </w:rPr>
      </w:pPr>
    </w:p>
    <w:p w:rsidR="00814466" w:rsidRDefault="00814466" w:rsidP="00814466">
      <w:pPr>
        <w:pStyle w:val="ListParagraph"/>
        <w:ind w:left="0"/>
      </w:pPr>
      <w:r w:rsidRPr="00814466">
        <w:t>Sheriff’s Report</w:t>
      </w:r>
    </w:p>
    <w:p w:rsidR="00814466" w:rsidRDefault="009D4F06" w:rsidP="00814466">
      <w:pPr>
        <w:pStyle w:val="ListParagraph"/>
        <w:numPr>
          <w:ilvl w:val="0"/>
          <w:numId w:val="9"/>
        </w:numPr>
      </w:pPr>
      <w:r>
        <w:t>240</w:t>
      </w:r>
      <w:r w:rsidR="00814466">
        <w:t xml:space="preserve"> Calls for service</w:t>
      </w:r>
    </w:p>
    <w:p w:rsidR="00814466" w:rsidRDefault="009D4F06" w:rsidP="00814466">
      <w:pPr>
        <w:pStyle w:val="ListParagraph"/>
        <w:numPr>
          <w:ilvl w:val="0"/>
          <w:numId w:val="9"/>
        </w:numPr>
      </w:pPr>
      <w:r>
        <w:t>125</w:t>
      </w:r>
      <w:r w:rsidR="00814466">
        <w:t xml:space="preserve"> Traffic stops</w:t>
      </w:r>
    </w:p>
    <w:p w:rsidR="009D4F06" w:rsidRDefault="003E10F6" w:rsidP="00175866">
      <w:pPr>
        <w:pStyle w:val="ListParagraph"/>
        <w:numPr>
          <w:ilvl w:val="0"/>
          <w:numId w:val="9"/>
        </w:numPr>
      </w:pPr>
      <w:r>
        <w:t xml:space="preserve">Increase in </w:t>
      </w:r>
      <w:r w:rsidR="009D4F06">
        <w:t>IRS Scam calls</w:t>
      </w:r>
    </w:p>
    <w:p w:rsidR="009D4F06" w:rsidRDefault="009D4F06" w:rsidP="00175866">
      <w:pPr>
        <w:pStyle w:val="ListParagraph"/>
        <w:numPr>
          <w:ilvl w:val="0"/>
          <w:numId w:val="9"/>
        </w:numPr>
      </w:pPr>
      <w:r>
        <w:t>1 Aircraft complaint (crop dusting is allowed)</w:t>
      </w:r>
    </w:p>
    <w:p w:rsidR="009D4F06" w:rsidRDefault="009D4F06" w:rsidP="00175866">
      <w:pPr>
        <w:pStyle w:val="ListParagraph"/>
        <w:numPr>
          <w:ilvl w:val="0"/>
          <w:numId w:val="9"/>
        </w:numPr>
      </w:pPr>
      <w:r>
        <w:t xml:space="preserve">1 complaint of irrigator water hitting road </w:t>
      </w:r>
    </w:p>
    <w:p w:rsidR="003E10F6" w:rsidRDefault="009D4F06" w:rsidP="009D4F06">
      <w:pPr>
        <w:pStyle w:val="ListParagraph"/>
        <w:numPr>
          <w:ilvl w:val="0"/>
          <w:numId w:val="9"/>
        </w:numPr>
      </w:pPr>
      <w:r>
        <w:t xml:space="preserve">Board simulation training successful.  Board members stated that the training really opened their eyes to the amount of things occurring in a short period of time when officers arrive on scene.  Sgt. Franks asked board members to tell others about their experience as this cannot be open to general public due to facility use.  </w:t>
      </w:r>
    </w:p>
    <w:p w:rsidR="009D4F06" w:rsidRDefault="009D4F06" w:rsidP="009D4F06">
      <w:pPr>
        <w:pStyle w:val="ListParagraph"/>
        <w:numPr>
          <w:ilvl w:val="0"/>
          <w:numId w:val="9"/>
        </w:numPr>
      </w:pPr>
      <w:r>
        <w:t>CR 50 Speeding complaints have increased – they are increasing patrolls</w:t>
      </w:r>
    </w:p>
    <w:p w:rsidR="00814466" w:rsidRDefault="00814466" w:rsidP="00814466"/>
    <w:p w:rsidR="00814466" w:rsidRDefault="00814466" w:rsidP="00814466">
      <w:r>
        <w:t>Residential Concerns/Open Forum</w:t>
      </w:r>
    </w:p>
    <w:p w:rsidR="00675DFC" w:rsidRPr="00675DFC" w:rsidRDefault="00675DFC" w:rsidP="00675DFC">
      <w:pPr>
        <w:pStyle w:val="ListParagraph"/>
        <w:numPr>
          <w:ilvl w:val="0"/>
          <w:numId w:val="19"/>
        </w:numPr>
      </w:pPr>
      <w:r>
        <w:t xml:space="preserve">Tim Gallus – request permission to keep old shed up while new is being built.  Historically, the board has asked applicant to put either 150% of cost to demolish and clean up old building into escrow account with Township OR provide copy of </w:t>
      </w:r>
      <w:r>
        <w:lastRenderedPageBreak/>
        <w:t xml:space="preserve">contract showing the building will be taken down – complete with dates and payments.  Mr. Gallus will bring in check for 150% of removal fee and put into escrow.  </w:t>
      </w:r>
      <w:r>
        <w:rPr>
          <w:b/>
        </w:rPr>
        <w:t>Motion by Wilkening to approve Resolution 2016-07:  A</w:t>
      </w:r>
      <w:r w:rsidRPr="00675DFC">
        <w:rPr>
          <w:b/>
        </w:rPr>
        <w:t xml:space="preserve"> resolution recommending allowing existing shed to remain on property while new shed is built</w:t>
      </w:r>
      <w:r>
        <w:rPr>
          <w:b/>
        </w:rPr>
        <w:t xml:space="preserve">.  Second by Hammer.  </w:t>
      </w:r>
      <w:r w:rsidRPr="00675DFC">
        <w:t xml:space="preserve">Discussion:  how is this tracked?  Clerk: City Clerk and Township clerk work together to be sure thing are done properly.  In this instance, a building permit will not be issued until escrow is on file.  It will not be returned until verification that old shed is removed.  </w:t>
      </w:r>
      <w:r>
        <w:rPr>
          <w:b/>
        </w:rPr>
        <w:t xml:space="preserve">Motion carried, all voting in favor.  </w:t>
      </w:r>
    </w:p>
    <w:p w:rsidR="00675DFC" w:rsidRPr="00675DFC" w:rsidRDefault="00675DFC" w:rsidP="00675DFC">
      <w:pPr>
        <w:pStyle w:val="ListParagraph"/>
        <w:numPr>
          <w:ilvl w:val="0"/>
          <w:numId w:val="19"/>
        </w:numPr>
      </w:pPr>
      <w:r w:rsidRPr="00675DFC">
        <w:t>Mark Wimmer</w:t>
      </w:r>
      <w:r>
        <w:t xml:space="preserve"> – how are election officials notified of deceased person?  Clerk responded that names are removed from official rosters if the person has not voted in 4 years.  Or, if someone has personal knowledge, they can fill out a death notice form on election day.  These forms are verified by the state, so no one can just remove people as dead because they wish to do so.</w:t>
      </w:r>
    </w:p>
    <w:p w:rsidR="00543A3D" w:rsidRDefault="00543A3D" w:rsidP="00CF2C38"/>
    <w:p w:rsidR="00CF2C38" w:rsidRDefault="00CF2C38" w:rsidP="00CF2C38">
      <w:r>
        <w:t>Town Planning Commission/Joint Planning Board updates</w:t>
      </w:r>
    </w:p>
    <w:p w:rsidR="00543A3D" w:rsidRDefault="00675DFC" w:rsidP="00675DFC">
      <w:pPr>
        <w:pStyle w:val="ListParagraph"/>
        <w:numPr>
          <w:ilvl w:val="0"/>
          <w:numId w:val="20"/>
        </w:numPr>
      </w:pPr>
      <w:r>
        <w:t xml:space="preserve">Vonco representatives came into the last JPB meeting to update on current plans.  Vonco is operating under 2 different CUP’s, both are monitored by the County.  Nothing for JPB to do at this time as they do not require amendments.  Sherburne County designed the CUP’s rather broadly, no thought given to prospect of other entity taking over zoning activity.  Attorney Bourgeois is looking into a host agreement.  </w:t>
      </w:r>
    </w:p>
    <w:p w:rsidR="00675DFC" w:rsidRDefault="00675DFC" w:rsidP="00675DFC">
      <w:pPr>
        <w:pStyle w:val="ListParagraph"/>
        <w:numPr>
          <w:ilvl w:val="0"/>
          <w:numId w:val="20"/>
        </w:numPr>
      </w:pPr>
      <w:r>
        <w:t>Ordinance cleanup amendments will be presented – some at Planning Commission in September, Building one at Town Board in September</w:t>
      </w:r>
    </w:p>
    <w:p w:rsidR="00675DFC" w:rsidRDefault="00675DFC" w:rsidP="00675DFC">
      <w:pPr>
        <w:pStyle w:val="ListParagraph"/>
        <w:numPr>
          <w:ilvl w:val="0"/>
          <w:numId w:val="20"/>
        </w:numPr>
      </w:pPr>
      <w:r>
        <w:t xml:space="preserve">JPB is reviewing the Orderly Annexation Agreement and Contract for Staff Services.  If no new agreement is in place, zoning will revert back to Sherburne County in January of 2018.  </w:t>
      </w:r>
    </w:p>
    <w:p w:rsidR="00675DFC" w:rsidRDefault="00675DFC" w:rsidP="00543A3D"/>
    <w:p w:rsidR="00675DFC" w:rsidRDefault="00675DFC" w:rsidP="00543A3D"/>
    <w:p w:rsidR="00543A3D" w:rsidRDefault="00543A3D" w:rsidP="00543A3D">
      <w:r>
        <w:t>Engineer’s Report</w:t>
      </w:r>
    </w:p>
    <w:p w:rsidR="00117927" w:rsidRDefault="0025624C" w:rsidP="0025624C">
      <w:pPr>
        <w:pStyle w:val="ListParagraph"/>
        <w:numPr>
          <w:ilvl w:val="0"/>
          <w:numId w:val="21"/>
        </w:numPr>
      </w:pPr>
      <w:r>
        <w:t>Turn Around listing – dead/ends list.  Some have been completed, some still need directive from board.  Board will look at these during Fall Road tour to be scheduled later this evening.</w:t>
      </w:r>
    </w:p>
    <w:p w:rsidR="0025624C" w:rsidRDefault="0025624C" w:rsidP="0025624C">
      <w:pPr>
        <w:pStyle w:val="ListParagraph"/>
        <w:numPr>
          <w:ilvl w:val="0"/>
          <w:numId w:val="21"/>
        </w:numPr>
      </w:pPr>
      <w:r>
        <w:t>185</w:t>
      </w:r>
      <w:r w:rsidRPr="0025624C">
        <w:rPr>
          <w:vertAlign w:val="superscript"/>
        </w:rPr>
        <w:t>th</w:t>
      </w:r>
      <w:r>
        <w:t xml:space="preserve"> Avenue – corps of engineers still have the permit application.  It should be another 3-4 weeks before they are finished processing.  Hoping to commence grading the first part of October.  Carefree Country Club shuts down mid-October.  Until that time, there will be a lot of traffic.</w:t>
      </w:r>
    </w:p>
    <w:p w:rsidR="0025624C" w:rsidRDefault="0025624C" w:rsidP="0025624C">
      <w:pPr>
        <w:pStyle w:val="ListParagraph"/>
        <w:numPr>
          <w:ilvl w:val="0"/>
          <w:numId w:val="21"/>
        </w:numPr>
      </w:pPr>
      <w:r>
        <w:t>137</w:t>
      </w:r>
      <w:r w:rsidRPr="0025624C">
        <w:rPr>
          <w:vertAlign w:val="superscript"/>
        </w:rPr>
        <w:t>th</w:t>
      </w:r>
      <w:r>
        <w:t xml:space="preserve"> Street – plans are under final review at state.  Utility coordination meeting was earlier today.  Connexus will move three poles the first part of September.  New ROW will be determined later this week.  To get timely construction underway/completed, will probably require a special meeting.</w:t>
      </w:r>
    </w:p>
    <w:p w:rsidR="0025624C" w:rsidRDefault="0025624C" w:rsidP="0025624C">
      <w:pPr>
        <w:pStyle w:val="ListParagraph"/>
        <w:numPr>
          <w:ilvl w:val="0"/>
          <w:numId w:val="21"/>
        </w:numPr>
      </w:pPr>
      <w:r>
        <w:t>West Beatrice sinkholes – Wildwood Acres 2</w:t>
      </w:r>
      <w:r w:rsidRPr="0025624C">
        <w:rPr>
          <w:vertAlign w:val="superscript"/>
        </w:rPr>
        <w:t>nd</w:t>
      </w:r>
      <w:r>
        <w:t xml:space="preserve"> Edition.  2006 overlayed all with 1 ½” wearing course.  Estimate is based on road geometry – approximate cost $20,000 per pot hole.  More detailed survey might lead to a decrease in cost estimate, but not necessarily.  Board thinking of repairing a few each year.</w:t>
      </w:r>
    </w:p>
    <w:p w:rsidR="0025624C" w:rsidRDefault="0025624C" w:rsidP="0025624C">
      <w:pPr>
        <w:pStyle w:val="ListParagraph"/>
        <w:numPr>
          <w:ilvl w:val="0"/>
          <w:numId w:val="21"/>
        </w:numPr>
      </w:pPr>
      <w:r>
        <w:lastRenderedPageBreak/>
        <w:t>East Beatrice 7/26/2016 ITT did a boring, large sinkhole formed due to rain events.  Estimating 4-5 cubic feet of void space.  Board Q: is it likely a mass of stumps?  A(Eyk): probably.  Discussion how this could be fairly large issue, but won’t know until it is exposed.  Options for repair discussed.  Todd Schendzielos checked and the class 5 was there prior to previous rain.  If leave overwinter, Schendzielos suggest a good base of reclaim and just keep an eye on things.  Board to check on Road tour and decide once it is known if 185</w:t>
      </w:r>
      <w:r w:rsidRPr="0025624C">
        <w:rPr>
          <w:vertAlign w:val="superscript"/>
        </w:rPr>
        <w:t>th</w:t>
      </w:r>
      <w:r>
        <w:t xml:space="preserve"> Ave and 137</w:t>
      </w:r>
      <w:r w:rsidRPr="0025624C">
        <w:rPr>
          <w:vertAlign w:val="superscript"/>
        </w:rPr>
        <w:t>th</w:t>
      </w:r>
      <w:r>
        <w:t xml:space="preserve"> Street will come in on budget.</w:t>
      </w:r>
    </w:p>
    <w:p w:rsidR="00117927" w:rsidRDefault="00117927" w:rsidP="00117927">
      <w:r>
        <w:t>Supervisor Reports</w:t>
      </w:r>
    </w:p>
    <w:p w:rsidR="00117927" w:rsidRDefault="00117927" w:rsidP="00117927">
      <w:pPr>
        <w:pStyle w:val="ListParagraph"/>
        <w:numPr>
          <w:ilvl w:val="0"/>
          <w:numId w:val="18"/>
        </w:numPr>
      </w:pPr>
      <w:r>
        <w:t xml:space="preserve">Fire Board – </w:t>
      </w:r>
      <w:r w:rsidR="0025624C">
        <w:t>normal meeting.  Specs for tanker going out for bids</w:t>
      </w:r>
    </w:p>
    <w:p w:rsidR="00117927" w:rsidRDefault="00117927" w:rsidP="00117927">
      <w:pPr>
        <w:pStyle w:val="ListParagraph"/>
        <w:numPr>
          <w:ilvl w:val="0"/>
          <w:numId w:val="18"/>
        </w:numPr>
      </w:pPr>
      <w:r>
        <w:t>Parks/Trails – no meeting</w:t>
      </w:r>
    </w:p>
    <w:p w:rsidR="00117927" w:rsidRDefault="00117927" w:rsidP="00117927">
      <w:pPr>
        <w:pStyle w:val="ListParagraph"/>
        <w:numPr>
          <w:ilvl w:val="0"/>
          <w:numId w:val="18"/>
        </w:numPr>
      </w:pPr>
      <w:r>
        <w:t>North Star – no meeting</w:t>
      </w:r>
    </w:p>
    <w:p w:rsidR="0025624C" w:rsidRDefault="0025624C" w:rsidP="00117927">
      <w:pPr>
        <w:pStyle w:val="ListParagraph"/>
        <w:numPr>
          <w:ilvl w:val="0"/>
          <w:numId w:val="18"/>
        </w:numPr>
      </w:pPr>
      <w:r>
        <w:t xml:space="preserve">Brushing – </w:t>
      </w:r>
      <w:r>
        <w:rPr>
          <w:b/>
        </w:rPr>
        <w:t xml:space="preserve">Motion to reject all quotes by Wilkening.  Second by Hammer.  Motion carried, all voting in favor.  </w:t>
      </w:r>
      <w:r>
        <w:t>Engineer to stake again and new quotes are to be obtained.  Each piece of road needs to be quoted with a separate number.  Then to look at list on road tour to decide what gets done.</w:t>
      </w:r>
    </w:p>
    <w:p w:rsidR="008767F1" w:rsidRDefault="008767F1" w:rsidP="00117927">
      <w:pPr>
        <w:pStyle w:val="ListParagraph"/>
        <w:numPr>
          <w:ilvl w:val="0"/>
          <w:numId w:val="18"/>
        </w:numPr>
      </w:pPr>
      <w:r>
        <w:t>Awarding of Snow and Ice Control Contract:  process:  low bidder to receive contract.  Review of bids has occurred this past month.  Discussion</w:t>
      </w:r>
    </w:p>
    <w:p w:rsidR="008767F1" w:rsidRDefault="008767F1" w:rsidP="008767F1">
      <w:pPr>
        <w:pStyle w:val="ListParagraph"/>
        <w:numPr>
          <w:ilvl w:val="1"/>
          <w:numId w:val="18"/>
        </w:numPr>
      </w:pPr>
      <w:r>
        <w:t>Appears Wruck Excavating is the low bidder.  Concern if they have enough trucks/staff to handle.  They indicated enough on bid forms.</w:t>
      </w:r>
    </w:p>
    <w:p w:rsidR="008767F1" w:rsidRDefault="008767F1" w:rsidP="008767F1">
      <w:pPr>
        <w:pStyle w:val="ListParagraph"/>
        <w:numPr>
          <w:ilvl w:val="1"/>
          <w:numId w:val="18"/>
        </w:numPr>
      </w:pPr>
      <w:r>
        <w:t>Snow policy is in place to handle if they would not have enough</w:t>
      </w:r>
    </w:p>
    <w:p w:rsidR="008767F1" w:rsidRDefault="008767F1" w:rsidP="008767F1">
      <w:pPr>
        <w:pStyle w:val="ListParagraph"/>
        <w:numPr>
          <w:ilvl w:val="1"/>
          <w:numId w:val="18"/>
        </w:numPr>
      </w:pPr>
      <w:r>
        <w:t>Supervisor Hammer remembers a zoning violation in the past, but without resolution being presented to the Town Board.  As this would invalidate the contract, board directed staff to research this prior to contract execution.</w:t>
      </w:r>
    </w:p>
    <w:p w:rsidR="008767F1" w:rsidRPr="008767F1" w:rsidRDefault="008767F1" w:rsidP="008767F1">
      <w:pPr>
        <w:pStyle w:val="ListParagraph"/>
        <w:numPr>
          <w:ilvl w:val="1"/>
          <w:numId w:val="18"/>
        </w:numPr>
      </w:pPr>
      <w:r>
        <w:rPr>
          <w:b/>
        </w:rPr>
        <w:t>Motion to award bid to lowest bidder, Wruck Excavation by Wilkening.  Second by Hammer.  Motion carried.  2 voting in favor (Kolbinger and Wilkening).  1 voting against (Hammer)</w:t>
      </w:r>
    </w:p>
    <w:p w:rsidR="008767F1" w:rsidRDefault="008767F1" w:rsidP="008767F1">
      <w:pPr>
        <w:pStyle w:val="ListParagraph"/>
        <w:numPr>
          <w:ilvl w:val="1"/>
          <w:numId w:val="18"/>
        </w:numPr>
      </w:pPr>
      <w:r>
        <w:rPr>
          <w:b/>
        </w:rPr>
        <w:t xml:space="preserve">Motion authorizing chair to sign contract execution documents if staff zoning compliance check indicates all prior zoning violation have been resolved by Wilkening, second by Hammer.  Motion carried, all voting in favor.  </w:t>
      </w:r>
    </w:p>
    <w:p w:rsidR="008767F1" w:rsidRDefault="008767F1" w:rsidP="008767F1">
      <w:pPr>
        <w:pStyle w:val="ListParagraph"/>
        <w:numPr>
          <w:ilvl w:val="0"/>
          <w:numId w:val="18"/>
        </w:numPr>
      </w:pPr>
      <w:r>
        <w:t>Fall Road Tour tentatively set for September 24, 2016 at 7:30 a.m..  Clerk to verify availability of other board members.</w:t>
      </w:r>
    </w:p>
    <w:p w:rsidR="008767F1" w:rsidRDefault="008767F1" w:rsidP="008767F1">
      <w:pPr>
        <w:pStyle w:val="ListParagraph"/>
        <w:numPr>
          <w:ilvl w:val="0"/>
          <w:numId w:val="18"/>
        </w:numPr>
      </w:pPr>
      <w:r>
        <w:t>General road maintenance contract – clerk asked about how the board would like to see it written.  Options discussed.  Clerk to provide more data next meeting with totals for various portions.</w:t>
      </w:r>
    </w:p>
    <w:p w:rsidR="00F35D7F" w:rsidRDefault="00F35D7F" w:rsidP="00F35D7F"/>
    <w:p w:rsidR="00117927" w:rsidRDefault="00117927" w:rsidP="00117927"/>
    <w:p w:rsidR="00117927" w:rsidRDefault="00117927" w:rsidP="00117927">
      <w:r>
        <w:t xml:space="preserve">Warrants for payment:  </w:t>
      </w:r>
      <w:r>
        <w:rPr>
          <w:b/>
        </w:rPr>
        <w:t>Motion to pay warrants 132</w:t>
      </w:r>
      <w:r w:rsidR="008767F1">
        <w:rPr>
          <w:b/>
        </w:rPr>
        <w:t>5</w:t>
      </w:r>
      <w:r>
        <w:rPr>
          <w:b/>
        </w:rPr>
        <w:t>0-132</w:t>
      </w:r>
      <w:r w:rsidR="008767F1">
        <w:rPr>
          <w:b/>
        </w:rPr>
        <w:t>86, void checks 13287-13289, pay purchase order</w:t>
      </w:r>
      <w:r w:rsidR="004324E5">
        <w:rPr>
          <w:b/>
        </w:rPr>
        <w:t>s</w:t>
      </w:r>
      <w:r w:rsidR="008767F1">
        <w:rPr>
          <w:b/>
        </w:rPr>
        <w:t xml:space="preserve"> 8756923</w:t>
      </w:r>
      <w:r w:rsidR="004324E5">
        <w:rPr>
          <w:b/>
        </w:rPr>
        <w:t xml:space="preserve"> and</w:t>
      </w:r>
      <w:r w:rsidR="008767F1">
        <w:rPr>
          <w:b/>
        </w:rPr>
        <w:t xml:space="preserve"> 87</w:t>
      </w:r>
      <w:r w:rsidR="004324E5">
        <w:rPr>
          <w:b/>
        </w:rPr>
        <w:t>5</w:t>
      </w:r>
      <w:r w:rsidR="008767F1">
        <w:rPr>
          <w:b/>
        </w:rPr>
        <w:t>625-875632</w:t>
      </w:r>
      <w:r>
        <w:rPr>
          <w:b/>
        </w:rPr>
        <w:t xml:space="preserve"> </w:t>
      </w:r>
      <w:r w:rsidR="00F35D7F">
        <w:rPr>
          <w:b/>
        </w:rPr>
        <w:t>in the amount of $</w:t>
      </w:r>
      <w:r w:rsidR="004324E5">
        <w:rPr>
          <w:b/>
        </w:rPr>
        <w:t>43,792.05</w:t>
      </w:r>
      <w:r w:rsidR="00F35D7F">
        <w:rPr>
          <w:b/>
        </w:rPr>
        <w:t xml:space="preserve"> by </w:t>
      </w:r>
      <w:r w:rsidR="004324E5">
        <w:rPr>
          <w:b/>
        </w:rPr>
        <w:t>Hammer</w:t>
      </w:r>
      <w:r w:rsidR="00F35D7F">
        <w:rPr>
          <w:b/>
        </w:rPr>
        <w:t xml:space="preserve">.  Second by </w:t>
      </w:r>
      <w:r w:rsidR="004324E5">
        <w:rPr>
          <w:b/>
        </w:rPr>
        <w:t>Wilkening</w:t>
      </w:r>
      <w:r w:rsidR="00F35D7F">
        <w:rPr>
          <w:b/>
        </w:rPr>
        <w:t>.  Motion carried, all voting in favor.</w:t>
      </w:r>
    </w:p>
    <w:p w:rsidR="00F35D7F" w:rsidRDefault="00F35D7F" w:rsidP="00117927"/>
    <w:p w:rsidR="00F35D7F" w:rsidRDefault="00F35D7F" w:rsidP="00117927">
      <w:r>
        <w:t xml:space="preserve">Other </w:t>
      </w:r>
    </w:p>
    <w:p w:rsidR="00F35D7F" w:rsidRDefault="00F35D7F" w:rsidP="00117927"/>
    <w:p w:rsidR="00F35D7F" w:rsidRDefault="004324E5" w:rsidP="00117927">
      <w:r w:rsidRPr="004324E5">
        <w:rPr>
          <w:i/>
        </w:rPr>
        <w:t>Township Insider</w:t>
      </w:r>
      <w:r>
        <w:t xml:space="preserve"> magazine sent a copy of Judy Shermak’s memorial to Larry Shermak.</w:t>
      </w:r>
    </w:p>
    <w:p w:rsidR="004324E5" w:rsidRDefault="004324E5" w:rsidP="00117927"/>
    <w:p w:rsidR="004324E5" w:rsidRDefault="004324E5" w:rsidP="00117927">
      <w:r>
        <w:t xml:space="preserve">Ballot request:  Clerk indicated many people voting at the primary wanted to know how to see the ballot examples.  Discussion of options took place.  Clerk to continue putting on website as in the past as well as send email to Township email list when it is published.  In </w:t>
      </w:r>
      <w:r>
        <w:rPr>
          <w:i/>
        </w:rPr>
        <w:t>Citizen Newspaper</w:t>
      </w:r>
      <w:r>
        <w:t xml:space="preserve"> prior to election, take out a notice to see either Township website, Secretary of State website or Elk River newspaper for sample ballot.</w:t>
      </w:r>
    </w:p>
    <w:p w:rsidR="004324E5" w:rsidRPr="004324E5" w:rsidRDefault="004324E5" w:rsidP="00117927"/>
    <w:p w:rsidR="006F2D9F" w:rsidRPr="000F40DC" w:rsidRDefault="006F2D9F" w:rsidP="0048735A">
      <w:pPr>
        <w:pStyle w:val="ListParagraph"/>
        <w:ind w:left="0"/>
        <w:rPr>
          <w:b/>
        </w:rPr>
      </w:pPr>
      <w:r w:rsidRPr="000F40DC">
        <w:rPr>
          <w:b/>
        </w:rPr>
        <w:t xml:space="preserve">Motion to adjourn by </w:t>
      </w:r>
      <w:r w:rsidR="004324E5">
        <w:rPr>
          <w:b/>
        </w:rPr>
        <w:t>Wilkening</w:t>
      </w:r>
      <w:r w:rsidRPr="000F40DC">
        <w:rPr>
          <w:b/>
        </w:rPr>
        <w:t xml:space="preserve">.  Second by </w:t>
      </w:r>
      <w:r w:rsidR="00F35D7F">
        <w:rPr>
          <w:b/>
        </w:rPr>
        <w:t>Hammer</w:t>
      </w:r>
      <w:r w:rsidRPr="000F40DC">
        <w:rPr>
          <w:b/>
        </w:rPr>
        <w:t xml:space="preserve">.  Motion carried.  </w:t>
      </w:r>
      <w:r w:rsidR="00FD7803">
        <w:rPr>
          <w:b/>
        </w:rPr>
        <w:t>Meeting adjourned at 8:</w:t>
      </w:r>
      <w:r w:rsidR="004324E5">
        <w:rPr>
          <w:b/>
        </w:rPr>
        <w:t>18</w:t>
      </w:r>
      <w:r w:rsidRPr="000F40DC">
        <w:rPr>
          <w:b/>
        </w:rPr>
        <w:t xml:space="preserve"> p.m..  All voting in favor. </w:t>
      </w:r>
    </w:p>
    <w:p w:rsidR="006F2D9F" w:rsidRPr="000F40DC" w:rsidRDefault="006F2D9F" w:rsidP="000A1D51">
      <w:pPr>
        <w:rPr>
          <w:b/>
        </w:rPr>
      </w:pPr>
    </w:p>
    <w:p w:rsidR="006F2D9F" w:rsidRPr="000F40DC" w:rsidRDefault="006F2D9F" w:rsidP="00DA4B77">
      <w:pPr>
        <w:rPr>
          <w:b/>
        </w:rPr>
      </w:pPr>
    </w:p>
    <w:p w:rsidR="006F2D9F" w:rsidRPr="000F40DC" w:rsidRDefault="006F2D9F" w:rsidP="00B90354">
      <w:pPr>
        <w:jc w:val="right"/>
        <w:rPr>
          <w:b/>
        </w:rPr>
      </w:pPr>
    </w:p>
    <w:p w:rsidR="006F2D9F" w:rsidRPr="000F40DC" w:rsidRDefault="006F2D9F" w:rsidP="00B90354">
      <w:pPr>
        <w:jc w:val="right"/>
        <w:rPr>
          <w:b/>
        </w:rPr>
      </w:pPr>
      <w:r w:rsidRPr="000F40DC">
        <w:rPr>
          <w:b/>
        </w:rPr>
        <w:t>___________________________________</w:t>
      </w:r>
    </w:p>
    <w:p w:rsidR="006F2D9F" w:rsidRPr="000F40DC" w:rsidRDefault="00E2060D" w:rsidP="00B90354">
      <w:pPr>
        <w:jc w:val="right"/>
      </w:pPr>
      <w:r>
        <w:t>Brian Kolbinger</w:t>
      </w:r>
      <w:r w:rsidR="006F2D9F" w:rsidRPr="000F40DC">
        <w:t>, Chair</w:t>
      </w:r>
    </w:p>
    <w:p w:rsidR="006F2D9F" w:rsidRPr="000F40DC" w:rsidRDefault="006F2D9F" w:rsidP="00B90354">
      <w:pPr>
        <w:jc w:val="right"/>
      </w:pPr>
    </w:p>
    <w:p w:rsidR="006F2D9F" w:rsidRPr="000F40DC" w:rsidRDefault="006F2D9F" w:rsidP="00B90354">
      <w:pPr>
        <w:jc w:val="right"/>
      </w:pPr>
    </w:p>
    <w:p w:rsidR="006F2D9F" w:rsidRPr="000F40DC" w:rsidRDefault="006F2D9F" w:rsidP="00B90354">
      <w:pPr>
        <w:jc w:val="right"/>
      </w:pPr>
      <w:r w:rsidRPr="000F40DC">
        <w:t>__________________________________</w:t>
      </w:r>
    </w:p>
    <w:p w:rsidR="006F2D9F" w:rsidRPr="000F40DC" w:rsidRDefault="006F2D9F" w:rsidP="00DA4B77">
      <w:pPr>
        <w:jc w:val="right"/>
      </w:pPr>
      <w:r w:rsidRPr="000F40DC">
        <w:t>Lucinda Messman, Clerk</w:t>
      </w:r>
    </w:p>
    <w:p w:rsidR="006F2D9F" w:rsidRPr="000F40DC" w:rsidRDefault="006F2D9F" w:rsidP="00127ED1"/>
    <w:sectPr w:rsidR="006F2D9F" w:rsidRPr="000F40DC" w:rsidSect="0056100A">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7FF" w:rsidRDefault="008767FF" w:rsidP="007D1952">
      <w:r>
        <w:separator/>
      </w:r>
    </w:p>
  </w:endnote>
  <w:endnote w:type="continuationSeparator" w:id="0">
    <w:p w:rsidR="008767FF" w:rsidRDefault="008767FF" w:rsidP="007D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ckwell Condensed">
    <w:panose1 w:val="020606030504050201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BDF" w:rsidRPr="00F260B4" w:rsidRDefault="00576BDF" w:rsidP="00F260B4">
    <w:pPr>
      <w:pStyle w:val="Footer"/>
      <w:jc w:val="cen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BDF" w:rsidRPr="00AD4FF6" w:rsidRDefault="0056100A" w:rsidP="00AD4FF6">
    <w:pPr>
      <w:pStyle w:val="Footer"/>
      <w:jc w:val="right"/>
      <w:rPr>
        <w:color w:val="4F6228"/>
        <w:sz w:val="18"/>
      </w:rPr>
    </w:pPr>
    <w:r>
      <w:rPr>
        <w:color w:val="4F6228"/>
        <w:sz w:val="18"/>
      </w:rPr>
      <w:t>Becker Town Board Minutes June 2016  |</w:t>
    </w:r>
    <w:r w:rsidR="00576BDF" w:rsidRPr="00AD4FF6">
      <w:rPr>
        <w:color w:val="4F6228"/>
        <w:sz w:val="18"/>
      </w:rPr>
      <w:t xml:space="preserve">   Page </w:t>
    </w:r>
    <w:r w:rsidR="00576BDF" w:rsidRPr="00AD4FF6">
      <w:rPr>
        <w:bCs/>
        <w:color w:val="4F6228"/>
        <w:sz w:val="18"/>
      </w:rPr>
      <w:fldChar w:fldCharType="begin"/>
    </w:r>
    <w:r w:rsidR="00576BDF" w:rsidRPr="00AD4FF6">
      <w:rPr>
        <w:bCs/>
        <w:color w:val="4F6228"/>
        <w:sz w:val="18"/>
      </w:rPr>
      <w:instrText xml:space="preserve"> PAGE </w:instrText>
    </w:r>
    <w:r w:rsidR="00576BDF" w:rsidRPr="00AD4FF6">
      <w:rPr>
        <w:bCs/>
        <w:color w:val="4F6228"/>
        <w:sz w:val="18"/>
      </w:rPr>
      <w:fldChar w:fldCharType="separate"/>
    </w:r>
    <w:r w:rsidR="008767FF">
      <w:rPr>
        <w:bCs/>
        <w:noProof/>
        <w:color w:val="4F6228"/>
        <w:sz w:val="18"/>
      </w:rPr>
      <w:t>1</w:t>
    </w:r>
    <w:r w:rsidR="00576BDF" w:rsidRPr="00AD4FF6">
      <w:rPr>
        <w:bCs/>
        <w:color w:val="4F6228"/>
        <w:sz w:val="18"/>
      </w:rPr>
      <w:fldChar w:fldCharType="end"/>
    </w:r>
    <w:r w:rsidR="00576BDF" w:rsidRPr="00AD4FF6">
      <w:rPr>
        <w:color w:val="4F6228"/>
        <w:sz w:val="18"/>
      </w:rPr>
      <w:t xml:space="preserve"> of </w:t>
    </w:r>
    <w:r w:rsidR="00576BDF" w:rsidRPr="00AD4FF6">
      <w:rPr>
        <w:bCs/>
        <w:color w:val="4F6228"/>
        <w:sz w:val="18"/>
      </w:rPr>
      <w:fldChar w:fldCharType="begin"/>
    </w:r>
    <w:r w:rsidR="00576BDF" w:rsidRPr="00AD4FF6">
      <w:rPr>
        <w:bCs/>
        <w:color w:val="4F6228"/>
        <w:sz w:val="18"/>
      </w:rPr>
      <w:instrText xml:space="preserve"> NUMPAGES  </w:instrText>
    </w:r>
    <w:r w:rsidR="00576BDF" w:rsidRPr="00AD4FF6">
      <w:rPr>
        <w:bCs/>
        <w:color w:val="4F6228"/>
        <w:sz w:val="18"/>
      </w:rPr>
      <w:fldChar w:fldCharType="separate"/>
    </w:r>
    <w:r w:rsidR="008767FF">
      <w:rPr>
        <w:bCs/>
        <w:noProof/>
        <w:color w:val="4F6228"/>
        <w:sz w:val="18"/>
      </w:rPr>
      <w:t>1</w:t>
    </w:r>
    <w:r w:rsidR="00576BDF" w:rsidRPr="00AD4FF6">
      <w:rPr>
        <w:bCs/>
        <w:color w:val="4F6228"/>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7FF" w:rsidRDefault="008767FF" w:rsidP="007D1952">
      <w:r>
        <w:separator/>
      </w:r>
    </w:p>
  </w:footnote>
  <w:footnote w:type="continuationSeparator" w:id="0">
    <w:p w:rsidR="008767FF" w:rsidRDefault="008767FF" w:rsidP="007D1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BDF" w:rsidRPr="00D82548" w:rsidRDefault="00576BDF" w:rsidP="007D1952">
    <w:pPr>
      <w:jc w:val="center"/>
      <w:rPr>
        <w:rFonts w:ascii="Rockwell Condensed" w:hAnsi="Rockwell Condensed"/>
      </w:rPr>
    </w:pPr>
    <w:r w:rsidRPr="00D82548">
      <w:rPr>
        <w:rFonts w:ascii="Rockwell Condensed" w:hAnsi="Rockwell Condensed"/>
      </w:rPr>
      <w:t>Becker Township Board</w:t>
    </w:r>
  </w:p>
  <w:p w:rsidR="00576BDF" w:rsidRPr="00D82548" w:rsidRDefault="00576BDF" w:rsidP="007D1952">
    <w:pPr>
      <w:tabs>
        <w:tab w:val="left" w:pos="3564"/>
        <w:tab w:val="center" w:pos="4320"/>
      </w:tabs>
      <w:jc w:val="center"/>
      <w:rPr>
        <w:rFonts w:ascii="Rockwell Condensed" w:hAnsi="Rockwell Condensed"/>
      </w:rPr>
    </w:pPr>
    <w:r>
      <w:rPr>
        <w:rFonts w:ascii="Rockwell Condensed" w:hAnsi="Rockwell Condensed"/>
      </w:rPr>
      <w:t>Regular Board Meeting</w:t>
    </w:r>
  </w:p>
  <w:p w:rsidR="00576BDF" w:rsidRPr="00556EDB" w:rsidRDefault="00A372E3" w:rsidP="00F260B4">
    <w:pPr>
      <w:pBdr>
        <w:bottom w:val="single" w:sz="12" w:space="1" w:color="auto"/>
      </w:pBdr>
      <w:jc w:val="center"/>
      <w:rPr>
        <w:rFonts w:ascii="Rockwell Condensed" w:hAnsi="Rockwell Condensed"/>
      </w:rPr>
    </w:pPr>
    <w:r>
      <w:rPr>
        <w:rFonts w:ascii="Rockwell Condensed" w:hAnsi="Rockwell Condensed"/>
      </w:rPr>
      <w:t>August 15</w:t>
    </w:r>
    <w:r w:rsidR="00576BDF">
      <w:rPr>
        <w:rFonts w:ascii="Rockwell Condensed" w:hAnsi="Rockwell Condensed"/>
      </w:rPr>
      <w:t xml:space="preserve">, </w:t>
    </w:r>
    <w:r w:rsidR="00576BDF" w:rsidRPr="00556EDB">
      <w:rPr>
        <w:rFonts w:ascii="Rockwell Condensed" w:hAnsi="Rockwell Condensed"/>
      </w:rPr>
      <w:t>201</w:t>
    </w:r>
    <w:r w:rsidR="00576BDF">
      <w:rPr>
        <w:rFonts w:ascii="Rockwell Condensed" w:hAnsi="Rockwell Condensed"/>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5B8C"/>
    <w:multiLevelType w:val="hybridMultilevel"/>
    <w:tmpl w:val="8CC8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F22E0"/>
    <w:multiLevelType w:val="hybridMultilevel"/>
    <w:tmpl w:val="51F6B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85FE1"/>
    <w:multiLevelType w:val="hybridMultilevel"/>
    <w:tmpl w:val="012C2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90425"/>
    <w:multiLevelType w:val="hybridMultilevel"/>
    <w:tmpl w:val="5EA8B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70428"/>
    <w:multiLevelType w:val="hybridMultilevel"/>
    <w:tmpl w:val="25C2F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205E0"/>
    <w:multiLevelType w:val="hybridMultilevel"/>
    <w:tmpl w:val="35460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30ECD"/>
    <w:multiLevelType w:val="hybridMultilevel"/>
    <w:tmpl w:val="B3B6C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E488B"/>
    <w:multiLevelType w:val="hybridMultilevel"/>
    <w:tmpl w:val="7CAA1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507E5"/>
    <w:multiLevelType w:val="hybridMultilevel"/>
    <w:tmpl w:val="35DEF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5447E"/>
    <w:multiLevelType w:val="hybridMultilevel"/>
    <w:tmpl w:val="BF84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C6559"/>
    <w:multiLevelType w:val="hybridMultilevel"/>
    <w:tmpl w:val="C55CC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84205"/>
    <w:multiLevelType w:val="hybridMultilevel"/>
    <w:tmpl w:val="F9E42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F027DD"/>
    <w:multiLevelType w:val="hybridMultilevel"/>
    <w:tmpl w:val="13CCD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C61AA"/>
    <w:multiLevelType w:val="hybridMultilevel"/>
    <w:tmpl w:val="F22C1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D5896"/>
    <w:multiLevelType w:val="hybridMultilevel"/>
    <w:tmpl w:val="95288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C3CE6"/>
    <w:multiLevelType w:val="hybridMultilevel"/>
    <w:tmpl w:val="08A8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C94B0D"/>
    <w:multiLevelType w:val="hybridMultilevel"/>
    <w:tmpl w:val="DBB89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D10649"/>
    <w:multiLevelType w:val="hybridMultilevel"/>
    <w:tmpl w:val="9714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16F93"/>
    <w:multiLevelType w:val="hybridMultilevel"/>
    <w:tmpl w:val="5A0A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473655"/>
    <w:multiLevelType w:val="hybridMultilevel"/>
    <w:tmpl w:val="47F4BA1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F">
      <w:start w:val="1"/>
      <w:numFmt w:val="decimal"/>
      <w:lvlText w:val="%3."/>
      <w:lvlJc w:val="left"/>
      <w:pPr>
        <w:ind w:left="2220" w:hanging="360"/>
      </w:pPr>
      <w:rPr>
        <w:rFont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78714FE9"/>
    <w:multiLevelType w:val="hybridMultilevel"/>
    <w:tmpl w:val="DBA85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6"/>
  </w:num>
  <w:num w:numId="4">
    <w:abstractNumId w:val="3"/>
  </w:num>
  <w:num w:numId="5">
    <w:abstractNumId w:val="17"/>
  </w:num>
  <w:num w:numId="6">
    <w:abstractNumId w:val="20"/>
  </w:num>
  <w:num w:numId="7">
    <w:abstractNumId w:val="2"/>
  </w:num>
  <w:num w:numId="8">
    <w:abstractNumId w:val="11"/>
  </w:num>
  <w:num w:numId="9">
    <w:abstractNumId w:val="9"/>
  </w:num>
  <w:num w:numId="10">
    <w:abstractNumId w:val="0"/>
  </w:num>
  <w:num w:numId="11">
    <w:abstractNumId w:val="7"/>
  </w:num>
  <w:num w:numId="12">
    <w:abstractNumId w:val="16"/>
  </w:num>
  <w:num w:numId="13">
    <w:abstractNumId w:val="10"/>
  </w:num>
  <w:num w:numId="14">
    <w:abstractNumId w:val="12"/>
  </w:num>
  <w:num w:numId="15">
    <w:abstractNumId w:val="4"/>
  </w:num>
  <w:num w:numId="16">
    <w:abstractNumId w:val="8"/>
  </w:num>
  <w:num w:numId="17">
    <w:abstractNumId w:val="5"/>
  </w:num>
  <w:num w:numId="18">
    <w:abstractNumId w:val="13"/>
  </w:num>
  <w:num w:numId="19">
    <w:abstractNumId w:val="14"/>
  </w:num>
  <w:num w:numId="20">
    <w:abstractNumId w:val="18"/>
  </w:num>
  <w:num w:numId="2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30"/>
    <w:rsid w:val="000125AF"/>
    <w:rsid w:val="000153BE"/>
    <w:rsid w:val="00030672"/>
    <w:rsid w:val="00035BBF"/>
    <w:rsid w:val="00037C0C"/>
    <w:rsid w:val="000450AE"/>
    <w:rsid w:val="000578BF"/>
    <w:rsid w:val="00062F41"/>
    <w:rsid w:val="0007527D"/>
    <w:rsid w:val="00083881"/>
    <w:rsid w:val="000848AF"/>
    <w:rsid w:val="00095EFA"/>
    <w:rsid w:val="000A1D51"/>
    <w:rsid w:val="000B07B1"/>
    <w:rsid w:val="000B66FB"/>
    <w:rsid w:val="000B74CB"/>
    <w:rsid w:val="000B77F0"/>
    <w:rsid w:val="000B7E50"/>
    <w:rsid w:val="000C2366"/>
    <w:rsid w:val="000C4717"/>
    <w:rsid w:val="000D1A45"/>
    <w:rsid w:val="000D3E0B"/>
    <w:rsid w:val="000D7172"/>
    <w:rsid w:val="000E188B"/>
    <w:rsid w:val="000E3DE6"/>
    <w:rsid w:val="000F40DC"/>
    <w:rsid w:val="000F45A1"/>
    <w:rsid w:val="000F5036"/>
    <w:rsid w:val="001007B5"/>
    <w:rsid w:val="00105846"/>
    <w:rsid w:val="0011746F"/>
    <w:rsid w:val="00117927"/>
    <w:rsid w:val="00120EFE"/>
    <w:rsid w:val="00120FE3"/>
    <w:rsid w:val="0012650D"/>
    <w:rsid w:val="00127ED1"/>
    <w:rsid w:val="00135599"/>
    <w:rsid w:val="00142B0E"/>
    <w:rsid w:val="001459A2"/>
    <w:rsid w:val="001629EB"/>
    <w:rsid w:val="00162FDF"/>
    <w:rsid w:val="00174779"/>
    <w:rsid w:val="00176DB0"/>
    <w:rsid w:val="00181C80"/>
    <w:rsid w:val="00181D08"/>
    <w:rsid w:val="00184C58"/>
    <w:rsid w:val="001859F4"/>
    <w:rsid w:val="00197DD6"/>
    <w:rsid w:val="001A02C1"/>
    <w:rsid w:val="001A5339"/>
    <w:rsid w:val="001A6806"/>
    <w:rsid w:val="001D0CDF"/>
    <w:rsid w:val="001D3893"/>
    <w:rsid w:val="001E1785"/>
    <w:rsid w:val="001E5EB7"/>
    <w:rsid w:val="001F2402"/>
    <w:rsid w:val="00210867"/>
    <w:rsid w:val="00210F10"/>
    <w:rsid w:val="00213D3B"/>
    <w:rsid w:val="00213D62"/>
    <w:rsid w:val="0022245D"/>
    <w:rsid w:val="0024027F"/>
    <w:rsid w:val="00243EB5"/>
    <w:rsid w:val="00247816"/>
    <w:rsid w:val="0025624C"/>
    <w:rsid w:val="00256534"/>
    <w:rsid w:val="00265878"/>
    <w:rsid w:val="002678F3"/>
    <w:rsid w:val="00271351"/>
    <w:rsid w:val="0027243C"/>
    <w:rsid w:val="002803B4"/>
    <w:rsid w:val="00284A4D"/>
    <w:rsid w:val="00287A10"/>
    <w:rsid w:val="002939C2"/>
    <w:rsid w:val="00295B30"/>
    <w:rsid w:val="002A0E74"/>
    <w:rsid w:val="002C3FB1"/>
    <w:rsid w:val="002C70E6"/>
    <w:rsid w:val="002C7BF5"/>
    <w:rsid w:val="002D2895"/>
    <w:rsid w:val="002D3B65"/>
    <w:rsid w:val="002E7D02"/>
    <w:rsid w:val="002F2D7D"/>
    <w:rsid w:val="002F5B74"/>
    <w:rsid w:val="00301259"/>
    <w:rsid w:val="00302C06"/>
    <w:rsid w:val="00303FB2"/>
    <w:rsid w:val="00310AB5"/>
    <w:rsid w:val="0031318F"/>
    <w:rsid w:val="00315B12"/>
    <w:rsid w:val="003215D7"/>
    <w:rsid w:val="00323432"/>
    <w:rsid w:val="00332F9E"/>
    <w:rsid w:val="00337CA8"/>
    <w:rsid w:val="00341100"/>
    <w:rsid w:val="00347D82"/>
    <w:rsid w:val="003565A7"/>
    <w:rsid w:val="00360F7F"/>
    <w:rsid w:val="00363ADA"/>
    <w:rsid w:val="00382C57"/>
    <w:rsid w:val="0038503D"/>
    <w:rsid w:val="003861EE"/>
    <w:rsid w:val="00395160"/>
    <w:rsid w:val="003A1FF7"/>
    <w:rsid w:val="003A4C4E"/>
    <w:rsid w:val="003B0B66"/>
    <w:rsid w:val="003C0E39"/>
    <w:rsid w:val="003D2622"/>
    <w:rsid w:val="003E10F6"/>
    <w:rsid w:val="003F79A5"/>
    <w:rsid w:val="00401EDF"/>
    <w:rsid w:val="00403098"/>
    <w:rsid w:val="00406E28"/>
    <w:rsid w:val="00407A5B"/>
    <w:rsid w:val="004125AC"/>
    <w:rsid w:val="00415A16"/>
    <w:rsid w:val="004200E4"/>
    <w:rsid w:val="004217F4"/>
    <w:rsid w:val="00425E95"/>
    <w:rsid w:val="004324E5"/>
    <w:rsid w:val="00441187"/>
    <w:rsid w:val="004412E1"/>
    <w:rsid w:val="004464A7"/>
    <w:rsid w:val="004516F5"/>
    <w:rsid w:val="00451C71"/>
    <w:rsid w:val="00466276"/>
    <w:rsid w:val="0046664F"/>
    <w:rsid w:val="00473B08"/>
    <w:rsid w:val="0048735A"/>
    <w:rsid w:val="004919D0"/>
    <w:rsid w:val="004A2A12"/>
    <w:rsid w:val="004B517E"/>
    <w:rsid w:val="004B631D"/>
    <w:rsid w:val="004C24C6"/>
    <w:rsid w:val="004C4304"/>
    <w:rsid w:val="004C7DC2"/>
    <w:rsid w:val="004D345B"/>
    <w:rsid w:val="004D4C7F"/>
    <w:rsid w:val="004D7085"/>
    <w:rsid w:val="004E1F68"/>
    <w:rsid w:val="004E4BB3"/>
    <w:rsid w:val="004E78BB"/>
    <w:rsid w:val="004F131A"/>
    <w:rsid w:val="004F23DD"/>
    <w:rsid w:val="004F3518"/>
    <w:rsid w:val="004F4112"/>
    <w:rsid w:val="004F7C08"/>
    <w:rsid w:val="0050166E"/>
    <w:rsid w:val="00510B11"/>
    <w:rsid w:val="00512274"/>
    <w:rsid w:val="00515F5D"/>
    <w:rsid w:val="00530917"/>
    <w:rsid w:val="00534ECA"/>
    <w:rsid w:val="00543A3D"/>
    <w:rsid w:val="00556EDB"/>
    <w:rsid w:val="0056100A"/>
    <w:rsid w:val="00573724"/>
    <w:rsid w:val="005748F4"/>
    <w:rsid w:val="00576BDF"/>
    <w:rsid w:val="00577316"/>
    <w:rsid w:val="00580AA4"/>
    <w:rsid w:val="005832B5"/>
    <w:rsid w:val="00594C25"/>
    <w:rsid w:val="005A22C1"/>
    <w:rsid w:val="005A2BB8"/>
    <w:rsid w:val="005B48CC"/>
    <w:rsid w:val="005B7CA1"/>
    <w:rsid w:val="005C3F9F"/>
    <w:rsid w:val="005C5B6A"/>
    <w:rsid w:val="005C6042"/>
    <w:rsid w:val="005D4CFD"/>
    <w:rsid w:val="005D7A07"/>
    <w:rsid w:val="005F349A"/>
    <w:rsid w:val="005F656A"/>
    <w:rsid w:val="00614184"/>
    <w:rsid w:val="006229A8"/>
    <w:rsid w:val="00624017"/>
    <w:rsid w:val="00625FEF"/>
    <w:rsid w:val="00634658"/>
    <w:rsid w:val="006446A0"/>
    <w:rsid w:val="00644F00"/>
    <w:rsid w:val="00657103"/>
    <w:rsid w:val="00661BC1"/>
    <w:rsid w:val="006625CF"/>
    <w:rsid w:val="0067098A"/>
    <w:rsid w:val="00675DFC"/>
    <w:rsid w:val="0068513F"/>
    <w:rsid w:val="00690005"/>
    <w:rsid w:val="00697DA3"/>
    <w:rsid w:val="006A6855"/>
    <w:rsid w:val="006B137B"/>
    <w:rsid w:val="006B6266"/>
    <w:rsid w:val="006B6F54"/>
    <w:rsid w:val="006D02E4"/>
    <w:rsid w:val="006D06E8"/>
    <w:rsid w:val="006D7BDA"/>
    <w:rsid w:val="006D7F4F"/>
    <w:rsid w:val="006E190A"/>
    <w:rsid w:val="006E4FBB"/>
    <w:rsid w:val="006E7DAD"/>
    <w:rsid w:val="006F115E"/>
    <w:rsid w:val="006F169C"/>
    <w:rsid w:val="006F2D9F"/>
    <w:rsid w:val="006F7924"/>
    <w:rsid w:val="00703742"/>
    <w:rsid w:val="00710995"/>
    <w:rsid w:val="00711206"/>
    <w:rsid w:val="007249F6"/>
    <w:rsid w:val="00724DC3"/>
    <w:rsid w:val="007255FF"/>
    <w:rsid w:val="00730E48"/>
    <w:rsid w:val="00745BF6"/>
    <w:rsid w:val="00750405"/>
    <w:rsid w:val="007601C9"/>
    <w:rsid w:val="00771D35"/>
    <w:rsid w:val="00772F75"/>
    <w:rsid w:val="0077501E"/>
    <w:rsid w:val="007770BA"/>
    <w:rsid w:val="00783978"/>
    <w:rsid w:val="00784528"/>
    <w:rsid w:val="0079446D"/>
    <w:rsid w:val="007A2C72"/>
    <w:rsid w:val="007B5FDE"/>
    <w:rsid w:val="007B671A"/>
    <w:rsid w:val="007B7F57"/>
    <w:rsid w:val="007C3AA1"/>
    <w:rsid w:val="007C435D"/>
    <w:rsid w:val="007D1952"/>
    <w:rsid w:val="007E3AD3"/>
    <w:rsid w:val="007F23A6"/>
    <w:rsid w:val="007F78C6"/>
    <w:rsid w:val="00804FFD"/>
    <w:rsid w:val="00810EF7"/>
    <w:rsid w:val="00814466"/>
    <w:rsid w:val="008163C7"/>
    <w:rsid w:val="00820B1A"/>
    <w:rsid w:val="00821382"/>
    <w:rsid w:val="00821EC2"/>
    <w:rsid w:val="008244BA"/>
    <w:rsid w:val="008260AA"/>
    <w:rsid w:val="00832347"/>
    <w:rsid w:val="00834D25"/>
    <w:rsid w:val="008358CC"/>
    <w:rsid w:val="00837F57"/>
    <w:rsid w:val="0084514C"/>
    <w:rsid w:val="0084628A"/>
    <w:rsid w:val="00851634"/>
    <w:rsid w:val="00854319"/>
    <w:rsid w:val="008567F7"/>
    <w:rsid w:val="008607EA"/>
    <w:rsid w:val="008653FA"/>
    <w:rsid w:val="008667C1"/>
    <w:rsid w:val="008767F1"/>
    <w:rsid w:val="008767FF"/>
    <w:rsid w:val="0087706C"/>
    <w:rsid w:val="0089266E"/>
    <w:rsid w:val="00893B4C"/>
    <w:rsid w:val="008A2128"/>
    <w:rsid w:val="008B33A7"/>
    <w:rsid w:val="008B535C"/>
    <w:rsid w:val="008B607D"/>
    <w:rsid w:val="008B66A2"/>
    <w:rsid w:val="008B775D"/>
    <w:rsid w:val="008C47D9"/>
    <w:rsid w:val="008D0B3D"/>
    <w:rsid w:val="008D4F46"/>
    <w:rsid w:val="008D5D85"/>
    <w:rsid w:val="008E7BAC"/>
    <w:rsid w:val="008F224E"/>
    <w:rsid w:val="008F2EB0"/>
    <w:rsid w:val="008F7A24"/>
    <w:rsid w:val="00911EBD"/>
    <w:rsid w:val="00921E4B"/>
    <w:rsid w:val="00924FEB"/>
    <w:rsid w:val="00926F41"/>
    <w:rsid w:val="0092746D"/>
    <w:rsid w:val="009274B8"/>
    <w:rsid w:val="00934159"/>
    <w:rsid w:val="00937CC9"/>
    <w:rsid w:val="009611F1"/>
    <w:rsid w:val="00962596"/>
    <w:rsid w:val="009706CA"/>
    <w:rsid w:val="009803D4"/>
    <w:rsid w:val="00981ED1"/>
    <w:rsid w:val="00991DC1"/>
    <w:rsid w:val="009B2220"/>
    <w:rsid w:val="009D21BB"/>
    <w:rsid w:val="009D4F06"/>
    <w:rsid w:val="009E091D"/>
    <w:rsid w:val="009F28D7"/>
    <w:rsid w:val="009F45E0"/>
    <w:rsid w:val="00A05546"/>
    <w:rsid w:val="00A1522E"/>
    <w:rsid w:val="00A26455"/>
    <w:rsid w:val="00A27491"/>
    <w:rsid w:val="00A31AF9"/>
    <w:rsid w:val="00A33581"/>
    <w:rsid w:val="00A34E5B"/>
    <w:rsid w:val="00A372E3"/>
    <w:rsid w:val="00A44CA0"/>
    <w:rsid w:val="00A46120"/>
    <w:rsid w:val="00A73F8D"/>
    <w:rsid w:val="00A7452C"/>
    <w:rsid w:val="00A83C55"/>
    <w:rsid w:val="00A86186"/>
    <w:rsid w:val="00A907E3"/>
    <w:rsid w:val="00A95BF6"/>
    <w:rsid w:val="00A96125"/>
    <w:rsid w:val="00AA266C"/>
    <w:rsid w:val="00AA401A"/>
    <w:rsid w:val="00AA72F2"/>
    <w:rsid w:val="00AD184D"/>
    <w:rsid w:val="00AD3219"/>
    <w:rsid w:val="00AD4FF6"/>
    <w:rsid w:val="00AD5415"/>
    <w:rsid w:val="00AD73AE"/>
    <w:rsid w:val="00AE7F3B"/>
    <w:rsid w:val="00B23D3D"/>
    <w:rsid w:val="00B2493A"/>
    <w:rsid w:val="00B300AE"/>
    <w:rsid w:val="00B307B7"/>
    <w:rsid w:val="00B30A23"/>
    <w:rsid w:val="00B35C39"/>
    <w:rsid w:val="00B42DE1"/>
    <w:rsid w:val="00B430FE"/>
    <w:rsid w:val="00B43E82"/>
    <w:rsid w:val="00B44BE5"/>
    <w:rsid w:val="00B50571"/>
    <w:rsid w:val="00B50AA4"/>
    <w:rsid w:val="00B61B8D"/>
    <w:rsid w:val="00B63A1C"/>
    <w:rsid w:val="00B72576"/>
    <w:rsid w:val="00B90354"/>
    <w:rsid w:val="00B921B6"/>
    <w:rsid w:val="00B92492"/>
    <w:rsid w:val="00B949C9"/>
    <w:rsid w:val="00B973CB"/>
    <w:rsid w:val="00BA2FBB"/>
    <w:rsid w:val="00BA4966"/>
    <w:rsid w:val="00BA76FA"/>
    <w:rsid w:val="00BB3BFD"/>
    <w:rsid w:val="00BC0667"/>
    <w:rsid w:val="00BC51AF"/>
    <w:rsid w:val="00BC54FA"/>
    <w:rsid w:val="00BD0A75"/>
    <w:rsid w:val="00BF428A"/>
    <w:rsid w:val="00C020B1"/>
    <w:rsid w:val="00C07F15"/>
    <w:rsid w:val="00C10307"/>
    <w:rsid w:val="00C109A6"/>
    <w:rsid w:val="00C13774"/>
    <w:rsid w:val="00C20009"/>
    <w:rsid w:val="00C25812"/>
    <w:rsid w:val="00C53384"/>
    <w:rsid w:val="00C570DA"/>
    <w:rsid w:val="00C61E97"/>
    <w:rsid w:val="00C66B45"/>
    <w:rsid w:val="00C66F67"/>
    <w:rsid w:val="00C73BD5"/>
    <w:rsid w:val="00C84308"/>
    <w:rsid w:val="00C85109"/>
    <w:rsid w:val="00C93EF8"/>
    <w:rsid w:val="00C976B7"/>
    <w:rsid w:val="00CA4578"/>
    <w:rsid w:val="00CA5431"/>
    <w:rsid w:val="00CA7008"/>
    <w:rsid w:val="00CA7DC8"/>
    <w:rsid w:val="00CB54AE"/>
    <w:rsid w:val="00CC7535"/>
    <w:rsid w:val="00CC7BB5"/>
    <w:rsid w:val="00CD05CD"/>
    <w:rsid w:val="00CE69F5"/>
    <w:rsid w:val="00CE76ED"/>
    <w:rsid w:val="00CF2C38"/>
    <w:rsid w:val="00D04974"/>
    <w:rsid w:val="00D14AD0"/>
    <w:rsid w:val="00D25429"/>
    <w:rsid w:val="00D3472C"/>
    <w:rsid w:val="00D355B0"/>
    <w:rsid w:val="00D35BC6"/>
    <w:rsid w:val="00D43676"/>
    <w:rsid w:val="00D43939"/>
    <w:rsid w:val="00D47C25"/>
    <w:rsid w:val="00D52C5B"/>
    <w:rsid w:val="00D5671E"/>
    <w:rsid w:val="00D617B2"/>
    <w:rsid w:val="00D66F3C"/>
    <w:rsid w:val="00D76746"/>
    <w:rsid w:val="00D82548"/>
    <w:rsid w:val="00D8375A"/>
    <w:rsid w:val="00D83935"/>
    <w:rsid w:val="00D83A63"/>
    <w:rsid w:val="00D8624C"/>
    <w:rsid w:val="00D86359"/>
    <w:rsid w:val="00D92CAC"/>
    <w:rsid w:val="00D96002"/>
    <w:rsid w:val="00D97333"/>
    <w:rsid w:val="00DA4847"/>
    <w:rsid w:val="00DA4B77"/>
    <w:rsid w:val="00DA503C"/>
    <w:rsid w:val="00DC5259"/>
    <w:rsid w:val="00DF0EF3"/>
    <w:rsid w:val="00E03882"/>
    <w:rsid w:val="00E07CC2"/>
    <w:rsid w:val="00E13AE3"/>
    <w:rsid w:val="00E16FD9"/>
    <w:rsid w:val="00E2060D"/>
    <w:rsid w:val="00E23A8E"/>
    <w:rsid w:val="00E25530"/>
    <w:rsid w:val="00E27EB9"/>
    <w:rsid w:val="00E378D4"/>
    <w:rsid w:val="00E402F1"/>
    <w:rsid w:val="00E45F7C"/>
    <w:rsid w:val="00E52025"/>
    <w:rsid w:val="00E53D00"/>
    <w:rsid w:val="00E8082B"/>
    <w:rsid w:val="00E84472"/>
    <w:rsid w:val="00E963A7"/>
    <w:rsid w:val="00E9769D"/>
    <w:rsid w:val="00EA3B58"/>
    <w:rsid w:val="00EA77D7"/>
    <w:rsid w:val="00ED23E8"/>
    <w:rsid w:val="00ED26B5"/>
    <w:rsid w:val="00ED3BA0"/>
    <w:rsid w:val="00ED749D"/>
    <w:rsid w:val="00EE359A"/>
    <w:rsid w:val="00EE50B4"/>
    <w:rsid w:val="00EE60AB"/>
    <w:rsid w:val="00EE7D67"/>
    <w:rsid w:val="00EF2BD8"/>
    <w:rsid w:val="00EF30F1"/>
    <w:rsid w:val="00EF5F35"/>
    <w:rsid w:val="00EF649B"/>
    <w:rsid w:val="00EF7E5E"/>
    <w:rsid w:val="00F117D9"/>
    <w:rsid w:val="00F11C38"/>
    <w:rsid w:val="00F158EF"/>
    <w:rsid w:val="00F20EAE"/>
    <w:rsid w:val="00F260B4"/>
    <w:rsid w:val="00F336ED"/>
    <w:rsid w:val="00F35D7F"/>
    <w:rsid w:val="00F4225E"/>
    <w:rsid w:val="00F50005"/>
    <w:rsid w:val="00F50CFD"/>
    <w:rsid w:val="00F5133F"/>
    <w:rsid w:val="00F56C4C"/>
    <w:rsid w:val="00F62FF6"/>
    <w:rsid w:val="00F715E9"/>
    <w:rsid w:val="00F74A9A"/>
    <w:rsid w:val="00F759AF"/>
    <w:rsid w:val="00F82B7E"/>
    <w:rsid w:val="00F94B9C"/>
    <w:rsid w:val="00F94BD6"/>
    <w:rsid w:val="00FB3333"/>
    <w:rsid w:val="00FB50B8"/>
    <w:rsid w:val="00FC5BAD"/>
    <w:rsid w:val="00FD0B7C"/>
    <w:rsid w:val="00FD3061"/>
    <w:rsid w:val="00FD7803"/>
    <w:rsid w:val="00FD7B65"/>
    <w:rsid w:val="00FE4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8A27A7D-9A1E-440B-8ED3-D0683CFF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D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A2C72"/>
    <w:pPr>
      <w:ind w:left="720"/>
      <w:contextualSpacing/>
    </w:pPr>
  </w:style>
  <w:style w:type="paragraph" w:styleId="BalloonText">
    <w:name w:val="Balloon Text"/>
    <w:basedOn w:val="Normal"/>
    <w:link w:val="BalloonTextChar"/>
    <w:semiHidden/>
    <w:rsid w:val="00210F10"/>
    <w:rPr>
      <w:rFonts w:ascii="Segoe UI" w:hAnsi="Segoe UI"/>
      <w:sz w:val="18"/>
      <w:szCs w:val="20"/>
    </w:rPr>
  </w:style>
  <w:style w:type="character" w:customStyle="1" w:styleId="BalloonTextChar">
    <w:name w:val="Balloon Text Char"/>
    <w:link w:val="BalloonText"/>
    <w:semiHidden/>
    <w:locked/>
    <w:rsid w:val="00210F10"/>
    <w:rPr>
      <w:rFonts w:ascii="Segoe UI" w:hAnsi="Segoe UI"/>
      <w:sz w:val="18"/>
    </w:rPr>
  </w:style>
  <w:style w:type="paragraph" w:styleId="Header">
    <w:name w:val="header"/>
    <w:basedOn w:val="Normal"/>
    <w:link w:val="HeaderChar"/>
    <w:rsid w:val="007D1952"/>
    <w:pPr>
      <w:tabs>
        <w:tab w:val="center" w:pos="4680"/>
        <w:tab w:val="right" w:pos="9360"/>
      </w:tabs>
    </w:pPr>
    <w:rPr>
      <w:szCs w:val="20"/>
    </w:rPr>
  </w:style>
  <w:style w:type="character" w:customStyle="1" w:styleId="HeaderChar">
    <w:name w:val="Header Char"/>
    <w:link w:val="Header"/>
    <w:locked/>
    <w:rsid w:val="007D1952"/>
    <w:rPr>
      <w:sz w:val="24"/>
    </w:rPr>
  </w:style>
  <w:style w:type="paragraph" w:styleId="Footer">
    <w:name w:val="footer"/>
    <w:basedOn w:val="Normal"/>
    <w:link w:val="FooterChar"/>
    <w:rsid w:val="007D1952"/>
    <w:pPr>
      <w:tabs>
        <w:tab w:val="center" w:pos="4680"/>
        <w:tab w:val="right" w:pos="9360"/>
      </w:tabs>
    </w:pPr>
    <w:rPr>
      <w:szCs w:val="20"/>
    </w:rPr>
  </w:style>
  <w:style w:type="character" w:customStyle="1" w:styleId="FooterChar">
    <w:name w:val="Footer Char"/>
    <w:link w:val="Footer"/>
    <w:locked/>
    <w:rsid w:val="007D1952"/>
    <w:rPr>
      <w:sz w:val="24"/>
    </w:rPr>
  </w:style>
  <w:style w:type="paragraph" w:customStyle="1" w:styleId="yiv4844481287msonormal">
    <w:name w:val="yiv4844481287msonormal"/>
    <w:basedOn w:val="Normal"/>
    <w:rsid w:val="006A6855"/>
    <w:pPr>
      <w:spacing w:before="100" w:beforeAutospacing="1" w:after="100" w:afterAutospacing="1"/>
    </w:pPr>
  </w:style>
  <w:style w:type="character" w:styleId="CommentReference">
    <w:name w:val="annotation reference"/>
    <w:basedOn w:val="DefaultParagraphFont"/>
    <w:semiHidden/>
    <w:rsid w:val="00C85109"/>
    <w:rPr>
      <w:sz w:val="16"/>
    </w:rPr>
  </w:style>
  <w:style w:type="paragraph" w:styleId="CommentText">
    <w:name w:val="annotation text"/>
    <w:basedOn w:val="Normal"/>
    <w:link w:val="CommentTextChar"/>
    <w:semiHidden/>
    <w:rsid w:val="00C85109"/>
    <w:rPr>
      <w:sz w:val="20"/>
      <w:szCs w:val="20"/>
    </w:rPr>
  </w:style>
  <w:style w:type="character" w:customStyle="1" w:styleId="CommentTextChar">
    <w:name w:val="Comment Text Char"/>
    <w:basedOn w:val="DefaultParagraphFont"/>
    <w:link w:val="CommentText"/>
    <w:semiHidden/>
    <w:locked/>
    <w:rsid w:val="00C85109"/>
    <w:rPr>
      <w:rFonts w:cs="Times New Roman"/>
    </w:rPr>
  </w:style>
  <w:style w:type="paragraph" w:styleId="CommentSubject">
    <w:name w:val="annotation subject"/>
    <w:basedOn w:val="CommentText"/>
    <w:next w:val="CommentText"/>
    <w:link w:val="CommentSubjectChar"/>
    <w:semiHidden/>
    <w:rsid w:val="00C85109"/>
    <w:rPr>
      <w:b/>
    </w:rPr>
  </w:style>
  <w:style w:type="character" w:customStyle="1" w:styleId="CommentSubjectChar">
    <w:name w:val="Comment Subject Char"/>
    <w:link w:val="CommentSubject"/>
    <w:semiHidden/>
    <w:locked/>
    <w:rsid w:val="00C85109"/>
    <w:rPr>
      <w:b/>
    </w:rPr>
  </w:style>
  <w:style w:type="character" w:styleId="Hyperlink">
    <w:name w:val="Hyperlink"/>
    <w:basedOn w:val="DefaultParagraphFont"/>
    <w:rsid w:val="00E25530"/>
    <w:rPr>
      <w:color w:val="0000FF"/>
      <w:u w:val="single"/>
    </w:rPr>
  </w:style>
  <w:style w:type="character" w:styleId="FollowedHyperlink">
    <w:name w:val="FollowedHyperlink"/>
    <w:basedOn w:val="DefaultParagraphFont"/>
    <w:semiHidden/>
    <w:rsid w:val="00B307B7"/>
    <w:rPr>
      <w:color w:val="800080"/>
      <w:u w:val="single"/>
    </w:rPr>
  </w:style>
  <w:style w:type="paragraph" w:styleId="Subtitle">
    <w:name w:val="Subtitle"/>
    <w:basedOn w:val="Normal"/>
    <w:next w:val="Normal"/>
    <w:link w:val="SubtitleChar"/>
    <w:qFormat/>
    <w:locked/>
    <w:rsid w:val="000F40DC"/>
    <w:pPr>
      <w:numPr>
        <w:ilvl w:val="1"/>
      </w:numPr>
      <w:spacing w:after="160"/>
    </w:pPr>
    <w:rPr>
      <w:rFonts w:ascii="Calibri" w:hAnsi="Calibri"/>
      <w:color w:val="5A5A5A"/>
      <w:spacing w:val="15"/>
      <w:sz w:val="22"/>
      <w:szCs w:val="22"/>
    </w:rPr>
  </w:style>
  <w:style w:type="character" w:customStyle="1" w:styleId="SubtitleChar">
    <w:name w:val="Subtitle Char"/>
    <w:basedOn w:val="DefaultParagraphFont"/>
    <w:link w:val="Subtitle"/>
    <w:locked/>
    <w:rsid w:val="000F40DC"/>
    <w:rPr>
      <w:rFonts w:ascii="Calibri" w:hAnsi="Calibri" w:cs="Times New Roman"/>
      <w:color w:val="5A5A5A"/>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8565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1550B-410F-45D8-91CB-9A08F55C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Becker Township Board</vt:lpstr>
    </vt:vector>
  </TitlesOfParts>
  <Company>Hewlett-Packard</Company>
  <LinksUpToDate>false</LinksUpToDate>
  <CharactersWithSpaces>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Becker Township Board</dc:title>
  <dc:subject/>
  <dc:creator>lucinda</dc:creator>
  <cp:keywords>speeding;urness;137th street;77th street;162nd ave</cp:keywords>
  <dc:description/>
  <cp:lastModifiedBy>L Messman</cp:lastModifiedBy>
  <cp:revision>4</cp:revision>
  <cp:lastPrinted>2016-07-18T14:15:00Z</cp:lastPrinted>
  <dcterms:created xsi:type="dcterms:W3CDTF">2016-08-31T18:21:00Z</dcterms:created>
  <dcterms:modified xsi:type="dcterms:W3CDTF">2016-09-26T21:02:00Z</dcterms:modified>
</cp:coreProperties>
</file>